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BB" w:rsidRPr="000C112A" w:rsidRDefault="00FC1CBB" w:rsidP="00FC1C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112A">
        <w:rPr>
          <w:rFonts w:ascii="Times New Roman" w:hAnsi="Times New Roman"/>
          <w:b/>
          <w:sz w:val="28"/>
          <w:szCs w:val="28"/>
        </w:rPr>
        <w:t>Протокол №</w:t>
      </w:r>
      <w:r w:rsidR="00DE4277">
        <w:rPr>
          <w:rFonts w:ascii="Times New Roman" w:hAnsi="Times New Roman"/>
          <w:b/>
          <w:sz w:val="28"/>
          <w:szCs w:val="28"/>
        </w:rPr>
        <w:t>8</w:t>
      </w:r>
    </w:p>
    <w:p w:rsidR="00FC1CBB" w:rsidRPr="00425DEF" w:rsidRDefault="00FC1CBB" w:rsidP="00FC1CB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расширенного заседания пленума городского комитета профсоюза работников народного образования и науки РФ</w:t>
      </w:r>
      <w:r w:rsidRPr="00425DEF">
        <w:rPr>
          <w:rFonts w:ascii="Times New Roman" w:hAnsi="Times New Roman"/>
          <w:sz w:val="28"/>
          <w:szCs w:val="28"/>
        </w:rPr>
        <w:t xml:space="preserve"> </w:t>
      </w:r>
    </w:p>
    <w:p w:rsidR="00FC1CBB" w:rsidRPr="00425DEF" w:rsidRDefault="00FC1CBB" w:rsidP="00FC1CB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DE427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января 201</w:t>
      </w:r>
      <w:r w:rsidR="00EE457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C1CBB" w:rsidRDefault="00FC1CBB" w:rsidP="00FC1CB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Присутствовало –</w:t>
      </w:r>
      <w:r w:rsidR="00DE4277">
        <w:rPr>
          <w:rFonts w:ascii="Times New Roman" w:hAnsi="Times New Roman"/>
          <w:sz w:val="28"/>
          <w:szCs w:val="28"/>
        </w:rPr>
        <w:t xml:space="preserve"> </w:t>
      </w:r>
      <w:r w:rsidR="00B42BF9">
        <w:rPr>
          <w:rFonts w:ascii="Times New Roman" w:hAnsi="Times New Roman"/>
          <w:sz w:val="28"/>
          <w:szCs w:val="28"/>
        </w:rPr>
        <w:t>1</w:t>
      </w:r>
      <w:r w:rsidR="00767EF1">
        <w:rPr>
          <w:rFonts w:ascii="Times New Roman" w:hAnsi="Times New Roman"/>
          <w:sz w:val="28"/>
          <w:szCs w:val="28"/>
        </w:rPr>
        <w:t>10</w:t>
      </w:r>
      <w:r w:rsidR="00A35A2D">
        <w:rPr>
          <w:rFonts w:ascii="Times New Roman" w:hAnsi="Times New Roman"/>
          <w:sz w:val="28"/>
          <w:szCs w:val="28"/>
        </w:rPr>
        <w:t xml:space="preserve"> </w:t>
      </w:r>
      <w:r w:rsidR="003A6511">
        <w:rPr>
          <w:rFonts w:ascii="Times New Roman" w:hAnsi="Times New Roman"/>
          <w:sz w:val="28"/>
          <w:szCs w:val="28"/>
        </w:rPr>
        <w:t xml:space="preserve"> чел</w:t>
      </w:r>
      <w:r>
        <w:rPr>
          <w:rFonts w:ascii="Times New Roman" w:hAnsi="Times New Roman"/>
          <w:sz w:val="28"/>
          <w:szCs w:val="28"/>
        </w:rPr>
        <w:t>.</w:t>
      </w:r>
    </w:p>
    <w:p w:rsidR="003A6511" w:rsidRDefault="003A6511" w:rsidP="00FC1C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E4277" w:rsidRDefault="00DE4277" w:rsidP="00FC1C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E4277" w:rsidRDefault="00DE4277" w:rsidP="00FC1C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C1CBB" w:rsidRDefault="00FC1CBB" w:rsidP="00FC1C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112A">
        <w:rPr>
          <w:rFonts w:ascii="Times New Roman" w:hAnsi="Times New Roman"/>
          <w:b/>
          <w:sz w:val="28"/>
          <w:szCs w:val="28"/>
        </w:rPr>
        <w:t>Повестка дня:</w:t>
      </w:r>
    </w:p>
    <w:p w:rsidR="00FC1CBB" w:rsidRPr="000C112A" w:rsidRDefault="00FC1CBB" w:rsidP="00FC1C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C1CBB" w:rsidRDefault="00FC1CBB" w:rsidP="00FC1CB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112A">
        <w:rPr>
          <w:rFonts w:ascii="Times New Roman" w:hAnsi="Times New Roman"/>
          <w:sz w:val="28"/>
          <w:szCs w:val="28"/>
        </w:rPr>
        <w:t>О</w:t>
      </w:r>
      <w:r w:rsidR="00567C0F">
        <w:rPr>
          <w:rFonts w:ascii="Times New Roman" w:hAnsi="Times New Roman"/>
          <w:sz w:val="28"/>
          <w:szCs w:val="28"/>
        </w:rPr>
        <w:t>ткрытый (публичный)</w:t>
      </w:r>
      <w:r w:rsidR="00B3131E">
        <w:rPr>
          <w:rFonts w:ascii="Times New Roman" w:hAnsi="Times New Roman"/>
          <w:sz w:val="28"/>
          <w:szCs w:val="28"/>
        </w:rPr>
        <w:t xml:space="preserve"> </w:t>
      </w:r>
      <w:r w:rsidR="00567C0F">
        <w:rPr>
          <w:rFonts w:ascii="Times New Roman" w:hAnsi="Times New Roman"/>
          <w:sz w:val="28"/>
          <w:szCs w:val="28"/>
        </w:rPr>
        <w:t xml:space="preserve">отчет (доклад) о работе </w:t>
      </w:r>
      <w:r w:rsidR="002553A1">
        <w:rPr>
          <w:rFonts w:ascii="Times New Roman" w:hAnsi="Times New Roman"/>
          <w:sz w:val="28"/>
          <w:szCs w:val="28"/>
        </w:rPr>
        <w:t xml:space="preserve">городского </w:t>
      </w:r>
      <w:r w:rsidR="00567C0F">
        <w:rPr>
          <w:rFonts w:ascii="Times New Roman" w:hAnsi="Times New Roman"/>
          <w:sz w:val="28"/>
          <w:szCs w:val="28"/>
        </w:rPr>
        <w:t>Комитета Профсоюза работников народного образования и науки РФ за 201</w:t>
      </w:r>
      <w:r w:rsidR="000C5CE6">
        <w:rPr>
          <w:rFonts w:ascii="Times New Roman" w:hAnsi="Times New Roman"/>
          <w:sz w:val="28"/>
          <w:szCs w:val="28"/>
        </w:rPr>
        <w:t>7</w:t>
      </w:r>
      <w:r w:rsidR="00567C0F">
        <w:rPr>
          <w:rFonts w:ascii="Times New Roman" w:hAnsi="Times New Roman"/>
          <w:sz w:val="28"/>
          <w:szCs w:val="28"/>
        </w:rPr>
        <w:t xml:space="preserve"> год</w:t>
      </w:r>
    </w:p>
    <w:p w:rsidR="00FC1CBB" w:rsidRDefault="00FC1CBB" w:rsidP="00FC1CB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Отв. Ломоносова О.И.</w:t>
      </w:r>
    </w:p>
    <w:p w:rsidR="00003DFB" w:rsidRDefault="00003DFB" w:rsidP="00003DFB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городской организации Профсоюза работников народного образования и науки РФ на 201</w:t>
      </w:r>
      <w:r w:rsidR="000C5CE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003DFB" w:rsidRPr="00935CFF" w:rsidRDefault="00003DFB" w:rsidP="00003DF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Отв. </w:t>
      </w:r>
      <w:r w:rsidR="000C5CE6">
        <w:rPr>
          <w:rFonts w:ascii="Times New Roman" w:hAnsi="Times New Roman"/>
          <w:sz w:val="28"/>
          <w:szCs w:val="28"/>
        </w:rPr>
        <w:t>Филоненко И.В.</w:t>
      </w:r>
    </w:p>
    <w:p w:rsidR="00FC1CBB" w:rsidRDefault="00FC1CBB" w:rsidP="00FC1CBB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EB11DB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состояния профсоюзного членства за 201</w:t>
      </w:r>
      <w:r w:rsidR="000C5CE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год, согласно СП-5 и</w:t>
      </w:r>
      <w:r w:rsidRPr="00935CFF">
        <w:rPr>
          <w:rFonts w:ascii="Times New Roman" w:hAnsi="Times New Roman"/>
          <w:sz w:val="28"/>
          <w:szCs w:val="28"/>
        </w:rPr>
        <w:t xml:space="preserve"> поощрении председателей первичных профсоюзн</w:t>
      </w:r>
      <w:r>
        <w:rPr>
          <w:rFonts w:ascii="Times New Roman" w:hAnsi="Times New Roman"/>
          <w:sz w:val="28"/>
          <w:szCs w:val="28"/>
        </w:rPr>
        <w:t>ых организаций  и руководителей</w:t>
      </w:r>
      <w:r w:rsidRPr="00935CFF">
        <w:rPr>
          <w:rFonts w:ascii="Times New Roman" w:hAnsi="Times New Roman"/>
          <w:sz w:val="28"/>
          <w:szCs w:val="28"/>
        </w:rPr>
        <w:t xml:space="preserve"> образовательных организаций за высокое членство в профсоюзе. </w:t>
      </w:r>
    </w:p>
    <w:p w:rsidR="000C5CE6" w:rsidRDefault="00FC1CBB" w:rsidP="000C5CE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Отв. </w:t>
      </w:r>
      <w:r w:rsidR="000C5CE6">
        <w:rPr>
          <w:rFonts w:ascii="Times New Roman" w:hAnsi="Times New Roman"/>
          <w:sz w:val="28"/>
          <w:szCs w:val="28"/>
        </w:rPr>
        <w:t>Ломоносова О.И.</w:t>
      </w:r>
    </w:p>
    <w:p w:rsidR="000C5CE6" w:rsidRDefault="000C5CE6" w:rsidP="000C5CE6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 почетными грамотами областного и городского комитета профсоюза образования за активную работу в конкурсах.</w:t>
      </w:r>
    </w:p>
    <w:p w:rsidR="000C5CE6" w:rsidRDefault="000C5CE6" w:rsidP="000C5CE6">
      <w:pPr>
        <w:pStyle w:val="ab"/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Отв. Ломоносова О.И., Филоненко И.В.</w:t>
      </w:r>
    </w:p>
    <w:p w:rsidR="00E77332" w:rsidRDefault="00E77332" w:rsidP="00E77332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списке резерва кадров на председателя и заместителя председателя Белгородской городской организации Профсоюза работников народного образования и науки РФ.</w:t>
      </w:r>
    </w:p>
    <w:p w:rsidR="00E77332" w:rsidRPr="00E77332" w:rsidRDefault="00E77332" w:rsidP="00E77332">
      <w:pPr>
        <w:pStyle w:val="ab"/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Отв. Ломоносова О.И.</w:t>
      </w:r>
    </w:p>
    <w:p w:rsidR="00FC1CBB" w:rsidRPr="00FC1CBB" w:rsidRDefault="00FC1CBB" w:rsidP="00FC1CB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Разное:</w:t>
      </w:r>
    </w:p>
    <w:p w:rsidR="00FC1CBB" w:rsidRDefault="00FC1CBB" w:rsidP="00FC1C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</w:t>
      </w:r>
      <w:r w:rsidR="000C5CE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февраля 201</w:t>
      </w:r>
      <w:r w:rsidR="000C5CE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 состоится </w:t>
      </w:r>
      <w:r w:rsidR="00003DFB">
        <w:rPr>
          <w:rFonts w:ascii="Times New Roman" w:hAnsi="Times New Roman"/>
          <w:sz w:val="28"/>
          <w:szCs w:val="28"/>
        </w:rPr>
        <w:t xml:space="preserve">открытая Всероссийская массовая лыжная гонка </w:t>
      </w:r>
      <w:r>
        <w:rPr>
          <w:rFonts w:ascii="Times New Roman" w:hAnsi="Times New Roman"/>
          <w:sz w:val="28"/>
          <w:szCs w:val="28"/>
        </w:rPr>
        <w:t xml:space="preserve"> «Лыжня России</w:t>
      </w:r>
      <w:r w:rsidR="00003DFB">
        <w:rPr>
          <w:rFonts w:ascii="Times New Roman" w:hAnsi="Times New Roman"/>
          <w:sz w:val="28"/>
          <w:szCs w:val="28"/>
        </w:rPr>
        <w:t xml:space="preserve"> - 201</w:t>
      </w:r>
      <w:r w:rsidR="00831B7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»</w:t>
      </w:r>
      <w:r w:rsidR="00003DFB">
        <w:rPr>
          <w:rFonts w:ascii="Times New Roman" w:hAnsi="Times New Roman"/>
          <w:sz w:val="28"/>
          <w:szCs w:val="28"/>
        </w:rPr>
        <w:t xml:space="preserve">, участникам лыжной гонки необходимо зарегистрироваться до </w:t>
      </w:r>
      <w:r w:rsidR="00831B70">
        <w:rPr>
          <w:rFonts w:ascii="Times New Roman" w:hAnsi="Times New Roman"/>
          <w:sz w:val="28"/>
          <w:szCs w:val="28"/>
        </w:rPr>
        <w:t>9</w:t>
      </w:r>
      <w:r w:rsidR="00003DFB">
        <w:rPr>
          <w:rFonts w:ascii="Times New Roman" w:hAnsi="Times New Roman"/>
          <w:sz w:val="28"/>
          <w:szCs w:val="28"/>
        </w:rPr>
        <w:t xml:space="preserve"> февраля 201</w:t>
      </w:r>
      <w:r w:rsidR="00831B70">
        <w:rPr>
          <w:rFonts w:ascii="Times New Roman" w:hAnsi="Times New Roman"/>
          <w:sz w:val="28"/>
          <w:szCs w:val="28"/>
        </w:rPr>
        <w:t xml:space="preserve">8 г. на сайте ОГАУ «Спортивная школа олимпийского резерва №4 Белгородской области» или на сайте управления физической культуры Белгородской области, </w:t>
      </w:r>
      <w:r w:rsidR="00003DFB">
        <w:rPr>
          <w:rFonts w:ascii="Times New Roman" w:hAnsi="Times New Roman"/>
          <w:sz w:val="28"/>
          <w:szCs w:val="28"/>
        </w:rPr>
        <w:t>если не успеете зарегистрироваться</w:t>
      </w:r>
      <w:r w:rsidR="00075968">
        <w:rPr>
          <w:rFonts w:ascii="Times New Roman" w:hAnsi="Times New Roman"/>
          <w:sz w:val="28"/>
          <w:szCs w:val="28"/>
        </w:rPr>
        <w:t xml:space="preserve"> в этот день можно заявиться в день соревнований и принять участие в открытой группе. </w:t>
      </w:r>
    </w:p>
    <w:p w:rsidR="00831B70" w:rsidRDefault="00831B70" w:rsidP="00FC1C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9 февраля необходимо получить нагрудный номер на лыжной трассе «Олимпия»: 8.02.2018 и 9.02.2018  с 15.00-17.30.</w:t>
      </w:r>
    </w:p>
    <w:p w:rsidR="00075968" w:rsidRDefault="00075968" w:rsidP="00FC1C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223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ткрытый отчет работы первичной профсоюзной организации</w:t>
      </w:r>
      <w:r w:rsidR="00942233">
        <w:rPr>
          <w:rFonts w:ascii="Times New Roman" w:hAnsi="Times New Roman"/>
          <w:sz w:val="28"/>
          <w:szCs w:val="28"/>
        </w:rPr>
        <w:t xml:space="preserve"> составлять по примерному положению, который принят Исполнительным комитетом Профсоюза (по электронке отправим на образовательные учреждения)</w:t>
      </w:r>
    </w:p>
    <w:p w:rsidR="00DE4277" w:rsidRDefault="00DE4277" w:rsidP="00881775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DE4277" w:rsidRDefault="00DE4277" w:rsidP="00881775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DE4277" w:rsidRDefault="00DE4277" w:rsidP="00881775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2553A1" w:rsidRDefault="002553A1" w:rsidP="00881775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60046D" w:rsidRPr="0060046D" w:rsidRDefault="0060046D" w:rsidP="00881775">
      <w:pPr>
        <w:ind w:firstLine="708"/>
        <w:rPr>
          <w:rFonts w:ascii="Times New Roman" w:hAnsi="Times New Roman"/>
          <w:b/>
          <w:sz w:val="28"/>
          <w:szCs w:val="28"/>
        </w:rPr>
      </w:pPr>
      <w:r w:rsidRPr="0060046D">
        <w:rPr>
          <w:rFonts w:ascii="Times New Roman" w:hAnsi="Times New Roman"/>
          <w:b/>
          <w:sz w:val="28"/>
          <w:szCs w:val="28"/>
        </w:rPr>
        <w:t>Слушали:</w:t>
      </w:r>
    </w:p>
    <w:p w:rsidR="007307B9" w:rsidRDefault="00F171A1" w:rsidP="007307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2553A1">
        <w:rPr>
          <w:rFonts w:ascii="Times New Roman" w:hAnsi="Times New Roman"/>
          <w:sz w:val="28"/>
          <w:szCs w:val="28"/>
        </w:rPr>
        <w:t>первому</w:t>
      </w:r>
      <w:r w:rsidR="0054175B">
        <w:rPr>
          <w:rFonts w:ascii="Times New Roman" w:hAnsi="Times New Roman"/>
          <w:sz w:val="28"/>
          <w:szCs w:val="28"/>
        </w:rPr>
        <w:t xml:space="preserve"> вопросу о</w:t>
      </w:r>
      <w:r w:rsidR="007307B9">
        <w:rPr>
          <w:rFonts w:ascii="Times New Roman" w:hAnsi="Times New Roman"/>
          <w:sz w:val="28"/>
          <w:szCs w:val="28"/>
        </w:rPr>
        <w:t>б итогах работы городской организации Профсоюза работников народного образования и науки РФ</w:t>
      </w:r>
      <w:r w:rsidR="0054175B">
        <w:rPr>
          <w:rFonts w:ascii="Times New Roman" w:hAnsi="Times New Roman"/>
          <w:sz w:val="28"/>
          <w:szCs w:val="28"/>
        </w:rPr>
        <w:t xml:space="preserve"> выступила председатель Белгородской городской организации Профсоюза работников народного образования и науки РФ Ломоносова О.И. (текст выступления прилагается).</w:t>
      </w:r>
    </w:p>
    <w:p w:rsidR="0054175B" w:rsidRDefault="0054175B" w:rsidP="007307B9">
      <w:pPr>
        <w:pStyle w:val="a3"/>
        <w:ind w:firstLine="708"/>
        <w:jc w:val="both"/>
        <w:rPr>
          <w:rFonts w:ascii="Times New Roman" w:hAnsi="Times New Roman"/>
          <w:shadow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Выступила </w:t>
      </w:r>
      <w:r w:rsidR="002553A1">
        <w:rPr>
          <w:rFonts w:ascii="Times New Roman" w:hAnsi="Times New Roman"/>
          <w:sz w:val="28"/>
          <w:szCs w:val="28"/>
        </w:rPr>
        <w:t>Алябьева М.С., председатель Молодежного комитета Белгородской городской организации Профсоюза работников народного образования и науки РФ</w:t>
      </w:r>
      <w:r>
        <w:rPr>
          <w:rFonts w:ascii="Times New Roman" w:hAnsi="Times New Roman"/>
          <w:sz w:val="28"/>
          <w:szCs w:val="28"/>
        </w:rPr>
        <w:t>, которая предложила оценить работу профсоюзной организации удовлетворительно и согласно</w:t>
      </w:r>
      <w:r w:rsidR="00F171A1">
        <w:rPr>
          <w:rFonts w:ascii="Times New Roman" w:hAnsi="Times New Roman"/>
          <w:sz w:val="28"/>
          <w:szCs w:val="28"/>
        </w:rPr>
        <w:t xml:space="preserve"> </w:t>
      </w:r>
      <w:r w:rsidR="00F171A1" w:rsidRPr="0053220C">
        <w:rPr>
          <w:shadow/>
          <w:sz w:val="28"/>
          <w:szCs w:val="28"/>
        </w:rPr>
        <w:t xml:space="preserve">постановления </w:t>
      </w:r>
      <w:r w:rsidR="00F171A1" w:rsidRPr="00F171A1">
        <w:rPr>
          <w:rFonts w:ascii="Times New Roman" w:hAnsi="Times New Roman"/>
          <w:shadow/>
          <w:sz w:val="28"/>
          <w:szCs w:val="28"/>
        </w:rPr>
        <w:t>Исполнительного комитета Профсоюза от 22 сентября 2015 года № 2-5 «О введении в Профсоюзе ежегодного Открытого (публичного) Отчёта (доклада) выборного органа первичной, местной, региональной и межрегиональной организации Профсоюза» разместить в открытом доступе годовой отчет о проделанной работе городской организации Профсоюза на сайте управления образования администрации г. Белгорода</w:t>
      </w:r>
      <w:r w:rsidR="00F91EA2">
        <w:rPr>
          <w:rFonts w:ascii="Times New Roman" w:hAnsi="Times New Roman"/>
          <w:shadow/>
          <w:sz w:val="28"/>
          <w:szCs w:val="28"/>
        </w:rPr>
        <w:t xml:space="preserve"> и на сайте городского комитета Профсоюза образования</w:t>
      </w:r>
      <w:r w:rsidR="00F171A1" w:rsidRPr="00F171A1">
        <w:rPr>
          <w:rFonts w:ascii="Times New Roman" w:hAnsi="Times New Roman"/>
          <w:shadow/>
          <w:sz w:val="28"/>
          <w:szCs w:val="28"/>
        </w:rPr>
        <w:t>.</w:t>
      </w:r>
    </w:p>
    <w:p w:rsidR="00F15265" w:rsidRPr="00F171A1" w:rsidRDefault="00A46AD2" w:rsidP="007307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hadow/>
          <w:sz w:val="28"/>
          <w:szCs w:val="28"/>
        </w:rPr>
        <w:t xml:space="preserve">Филоненко И.В. </w:t>
      </w:r>
      <w:r w:rsidR="00F15265">
        <w:rPr>
          <w:rFonts w:ascii="Times New Roman" w:hAnsi="Times New Roman"/>
          <w:shadow/>
          <w:sz w:val="28"/>
          <w:szCs w:val="28"/>
        </w:rPr>
        <w:t>предложила донести Открытый отчет до каждого члена профсоюза, распечатав его и разместив в профсоюзном уголке каждой первичной профсоюзной организации.</w:t>
      </w:r>
    </w:p>
    <w:p w:rsidR="00F171A1" w:rsidRDefault="00F171A1" w:rsidP="00F171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6511">
        <w:rPr>
          <w:rFonts w:ascii="Times New Roman" w:hAnsi="Times New Roman"/>
          <w:b/>
          <w:sz w:val="28"/>
          <w:szCs w:val="28"/>
        </w:rPr>
        <w:t>Голосовали:</w:t>
      </w:r>
      <w:r>
        <w:rPr>
          <w:rFonts w:ascii="Times New Roman" w:hAnsi="Times New Roman"/>
          <w:sz w:val="28"/>
          <w:szCs w:val="28"/>
        </w:rPr>
        <w:t xml:space="preserve"> «За» -  </w:t>
      </w:r>
      <w:r w:rsidR="00B42BF9">
        <w:rPr>
          <w:rFonts w:ascii="Times New Roman" w:hAnsi="Times New Roman"/>
          <w:sz w:val="28"/>
          <w:szCs w:val="28"/>
        </w:rPr>
        <w:t>1</w:t>
      </w:r>
      <w:r w:rsidR="00A6315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  «против» - 0, «воздержалось» - </w:t>
      </w:r>
      <w:r w:rsidR="003A6511">
        <w:rPr>
          <w:rFonts w:ascii="Times New Roman" w:hAnsi="Times New Roman"/>
          <w:sz w:val="28"/>
          <w:szCs w:val="28"/>
        </w:rPr>
        <w:t>0</w:t>
      </w:r>
    </w:p>
    <w:p w:rsidR="00FB2295" w:rsidRPr="00FB2295" w:rsidRDefault="00FB2295" w:rsidP="00FB22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B2295">
        <w:rPr>
          <w:rFonts w:ascii="Times New Roman" w:hAnsi="Times New Roman"/>
          <w:sz w:val="28"/>
          <w:szCs w:val="28"/>
        </w:rPr>
        <w:t xml:space="preserve">В целях реализации п.4.1. постановления </w:t>
      </w:r>
      <w:r w:rsidRPr="00FB2295">
        <w:rPr>
          <w:rFonts w:ascii="Times New Roman" w:hAnsi="Times New Roman"/>
          <w:sz w:val="28"/>
          <w:szCs w:val="28"/>
          <w:lang w:val="en-US"/>
        </w:rPr>
        <w:t>VII</w:t>
      </w:r>
      <w:r w:rsidRPr="00FB2295">
        <w:rPr>
          <w:rFonts w:ascii="Times New Roman" w:hAnsi="Times New Roman"/>
          <w:sz w:val="28"/>
          <w:szCs w:val="28"/>
        </w:rPr>
        <w:t xml:space="preserve"> Съезда Профсоюза «Об отчёте Центрального Совета Общероссийского Профсоюза образования за период с марта 2010 года по март 2015 года и действиях Профсоюза по защите трудовых прав и социально-экономических интересов членов Профсоюза», постановления Исполнительного комитета Профсоюза от 22 сентября 2015 года № 2-5 «О введении в Профсоюзе ежегодного Открытого (публичного) Отчёта (доклада) выборного органа первичной, местной, региональной и межрегиональной организации Профсоюза», Программы информационного сопровождения деятельности Белгородской региональной организации Профсоюза работников народного образования и науки Российской Федерации на 2016 – </w:t>
      </w:r>
      <w:smartTag w:uri="urn:schemas-microsoft-com:office:smarttags" w:element="metricconverter">
        <w:smartTagPr>
          <w:attr w:name="ProductID" w:val="2018 г"/>
        </w:smartTagPr>
        <w:r w:rsidRPr="00FB2295">
          <w:rPr>
            <w:rFonts w:ascii="Times New Roman" w:hAnsi="Times New Roman"/>
            <w:sz w:val="28"/>
            <w:szCs w:val="28"/>
          </w:rPr>
          <w:t>2018 г</w:t>
        </w:r>
      </w:smartTag>
      <w:r w:rsidRPr="00FB2295">
        <w:rPr>
          <w:rFonts w:ascii="Times New Roman" w:hAnsi="Times New Roman"/>
          <w:sz w:val="28"/>
          <w:szCs w:val="28"/>
        </w:rPr>
        <w:t xml:space="preserve">.г., президиум Белгородской </w:t>
      </w:r>
      <w:r>
        <w:rPr>
          <w:rFonts w:ascii="Times New Roman" w:hAnsi="Times New Roman"/>
          <w:sz w:val="28"/>
          <w:szCs w:val="28"/>
        </w:rPr>
        <w:t>городская</w:t>
      </w:r>
      <w:r w:rsidRPr="00FB2295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Pr="00FB2295">
        <w:rPr>
          <w:rFonts w:ascii="Times New Roman" w:hAnsi="Times New Roman"/>
          <w:b/>
          <w:bCs/>
          <w:sz w:val="28"/>
          <w:szCs w:val="28"/>
        </w:rPr>
        <w:t xml:space="preserve"> постановляет:</w:t>
      </w:r>
    </w:p>
    <w:p w:rsidR="00F171A1" w:rsidRDefault="00F171A1" w:rsidP="00F171A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работу городской организации удовлетворительной.</w:t>
      </w:r>
    </w:p>
    <w:p w:rsidR="00F171A1" w:rsidRPr="0013129A" w:rsidRDefault="00F171A1" w:rsidP="00F171A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hadow/>
          <w:sz w:val="28"/>
          <w:szCs w:val="28"/>
        </w:rPr>
        <w:t>Р</w:t>
      </w:r>
      <w:r w:rsidRPr="00F171A1">
        <w:rPr>
          <w:rFonts w:ascii="Times New Roman" w:hAnsi="Times New Roman"/>
          <w:shadow/>
          <w:sz w:val="28"/>
          <w:szCs w:val="28"/>
        </w:rPr>
        <w:t>азместить в открытом доступе годовой отчет о проделанной работе городской организации Профсоюза на сайте управления образования администрации г. Белгорода</w:t>
      </w:r>
      <w:r w:rsidR="00F15265">
        <w:rPr>
          <w:rFonts w:ascii="Times New Roman" w:hAnsi="Times New Roman"/>
          <w:shadow/>
          <w:sz w:val="28"/>
          <w:szCs w:val="28"/>
        </w:rPr>
        <w:t xml:space="preserve"> и профсоюзных уголках первичных профсоюзных организаций города Белгорода, для </w:t>
      </w:r>
      <w:r w:rsidR="00F15265">
        <w:rPr>
          <w:rFonts w:ascii="Times New Roman" w:hAnsi="Times New Roman"/>
          <w:shadow/>
          <w:sz w:val="28"/>
          <w:szCs w:val="28"/>
        </w:rPr>
        <w:lastRenderedPageBreak/>
        <w:t>ознакомления членов профсоюза с работой городского комитете Профсоюза.</w:t>
      </w:r>
    </w:p>
    <w:p w:rsidR="0013129A" w:rsidRDefault="0013129A" w:rsidP="0013129A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13129A">
        <w:rPr>
          <w:rFonts w:ascii="Times New Roman" w:hAnsi="Times New Roman"/>
          <w:sz w:val="28"/>
          <w:szCs w:val="28"/>
        </w:rPr>
        <w:t xml:space="preserve">Подготовить </w:t>
      </w:r>
      <w:r w:rsidRPr="0013129A">
        <w:rPr>
          <w:rFonts w:ascii="Times New Roman" w:hAnsi="Times New Roman"/>
          <w:color w:val="000000"/>
          <w:sz w:val="28"/>
          <w:szCs w:val="28"/>
        </w:rPr>
        <w:t>ежегодн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1312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129A">
        <w:rPr>
          <w:rFonts w:ascii="Times New Roman" w:hAnsi="Times New Roman"/>
          <w:sz w:val="28"/>
          <w:szCs w:val="28"/>
        </w:rPr>
        <w:t>открыт</w:t>
      </w:r>
      <w:r>
        <w:rPr>
          <w:rFonts w:ascii="Times New Roman" w:hAnsi="Times New Roman"/>
          <w:sz w:val="28"/>
          <w:szCs w:val="28"/>
        </w:rPr>
        <w:t>ый</w:t>
      </w:r>
      <w:r w:rsidRPr="0013129A">
        <w:rPr>
          <w:rFonts w:ascii="Times New Roman" w:hAnsi="Times New Roman"/>
          <w:sz w:val="28"/>
          <w:szCs w:val="28"/>
        </w:rPr>
        <w:t xml:space="preserve"> Отчёта</w:t>
      </w:r>
      <w:r w:rsidRPr="0013129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первичных профсоюзных организаций </w:t>
      </w:r>
      <w:r w:rsidRPr="0013129A">
        <w:rPr>
          <w:rFonts w:ascii="Times New Roman" w:hAnsi="Times New Roman"/>
          <w:color w:val="000000"/>
          <w:sz w:val="28"/>
          <w:szCs w:val="28"/>
        </w:rPr>
        <w:t>с размещением его в открытом доступе: на сайтах организаций Профсоюза; страницах профсоюзных организаций на сайтах; в группе «Профсоюз образования Белгородской области» в социальной сети «ВКонтакте»; профсоюзных группах (сообществах) местных и первичных организаций Профсоюза в социальных сетях, профсоюзных уголках и других средствах информации.</w:t>
      </w:r>
    </w:p>
    <w:p w:rsidR="0013129A" w:rsidRDefault="0013129A" w:rsidP="0013129A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13129A">
        <w:rPr>
          <w:rFonts w:ascii="Times New Roman" w:hAnsi="Times New Roman"/>
          <w:sz w:val="28"/>
          <w:szCs w:val="28"/>
        </w:rPr>
        <w:t xml:space="preserve">При </w:t>
      </w:r>
      <w:r w:rsidRPr="0013129A">
        <w:rPr>
          <w:rFonts w:ascii="Times New Roman" w:hAnsi="Times New Roman"/>
          <w:color w:val="000000"/>
          <w:sz w:val="28"/>
          <w:szCs w:val="28"/>
        </w:rPr>
        <w:t xml:space="preserve">подготовке ежегодного открытого Отчёта руководствоваться Примерным положением об открытом (публичном) Отчёте выборного органа первичной, местной, межрегиональной и региональной организации Общероссийского Профсоюза образования. </w:t>
      </w:r>
    </w:p>
    <w:p w:rsidR="00F171A1" w:rsidRDefault="0013129A" w:rsidP="00DF6A9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hadow/>
          <w:color w:val="000000"/>
          <w:sz w:val="28"/>
          <w:szCs w:val="28"/>
        </w:rPr>
      </w:pPr>
      <w:r w:rsidRPr="00DF6A9E">
        <w:rPr>
          <w:rFonts w:ascii="Times New Roman" w:hAnsi="Times New Roman"/>
          <w:sz w:val="28"/>
          <w:szCs w:val="28"/>
        </w:rPr>
        <w:t>Контроль за выполнением постановления президиума возложить на                      заместителя председателя городского комитета Профсоюза образования Филоненко И.В.</w:t>
      </w:r>
      <w:r w:rsidR="00DF6A9E" w:rsidRPr="00DF6A9E">
        <w:rPr>
          <w:rFonts w:ascii="Times New Roman" w:hAnsi="Times New Roman"/>
          <w:shadow/>
          <w:color w:val="000000"/>
          <w:sz w:val="28"/>
          <w:szCs w:val="28"/>
        </w:rPr>
        <w:t xml:space="preserve"> </w:t>
      </w:r>
    </w:p>
    <w:p w:rsidR="00DF6A9E" w:rsidRDefault="00DF6A9E" w:rsidP="00CE0F51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E0F51" w:rsidRPr="0060046D" w:rsidRDefault="00CE0F51" w:rsidP="00CE0F51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0046D">
        <w:rPr>
          <w:rFonts w:ascii="Times New Roman" w:hAnsi="Times New Roman"/>
          <w:b/>
          <w:sz w:val="28"/>
          <w:szCs w:val="28"/>
        </w:rPr>
        <w:t>Слушали:</w:t>
      </w:r>
    </w:p>
    <w:p w:rsidR="00DF6A9E" w:rsidRDefault="00CE0F51" w:rsidP="00CE0F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614A9">
        <w:rPr>
          <w:rFonts w:ascii="Times New Roman" w:hAnsi="Times New Roman"/>
          <w:sz w:val="28"/>
          <w:szCs w:val="28"/>
        </w:rPr>
        <w:t xml:space="preserve">С планом работы Белгородской городской организации Профсоюза работников народного образования и науки РФ председателей ППО ознакомила заместитель председателя горкома </w:t>
      </w:r>
      <w:r w:rsidR="00DF6A9E">
        <w:rPr>
          <w:rFonts w:ascii="Times New Roman" w:hAnsi="Times New Roman"/>
          <w:sz w:val="28"/>
          <w:szCs w:val="28"/>
        </w:rPr>
        <w:t>Филоненко И.В.</w:t>
      </w:r>
      <w:r w:rsidRPr="00E614A9">
        <w:rPr>
          <w:rFonts w:ascii="Times New Roman" w:hAnsi="Times New Roman"/>
          <w:sz w:val="28"/>
          <w:szCs w:val="28"/>
        </w:rPr>
        <w:t xml:space="preserve">. Она сообщила, что </w:t>
      </w:r>
      <w:r>
        <w:rPr>
          <w:rFonts w:ascii="Times New Roman" w:hAnsi="Times New Roman"/>
          <w:sz w:val="28"/>
          <w:szCs w:val="28"/>
        </w:rPr>
        <w:t xml:space="preserve">в соответствии с постановлением </w:t>
      </w:r>
      <w:r w:rsidR="00DF6A9E">
        <w:rPr>
          <w:rFonts w:ascii="Times New Roman" w:hAnsi="Times New Roman"/>
          <w:sz w:val="28"/>
          <w:szCs w:val="28"/>
        </w:rPr>
        <w:t xml:space="preserve">Исполнительного комитета профсоюза работников народного образования и науки РФ от 27 декабря 2017 года №11 «О Примерном плане мероприятий Год охраны труда в Профсоюзе». Исходя из этого, разработан план мероприятий по проведению в 2018 году Года охраны труда в Профсоюзе. Основная цель проведения года охраны труда – совершенствование работы по управлению общественным профсоюзным контролем по соблюдению требований законодательства об охране труда в образовательных организациях и учреждениях отрасли на территории города Белгорода (план работы Белгородской </w:t>
      </w:r>
      <w:r w:rsidR="001349E1">
        <w:rPr>
          <w:rFonts w:ascii="Times New Roman" w:hAnsi="Times New Roman"/>
          <w:sz w:val="28"/>
          <w:szCs w:val="28"/>
        </w:rPr>
        <w:t>городской</w:t>
      </w:r>
      <w:r w:rsidR="00DF6A9E">
        <w:rPr>
          <w:rFonts w:ascii="Times New Roman" w:hAnsi="Times New Roman"/>
          <w:sz w:val="28"/>
          <w:szCs w:val="28"/>
        </w:rPr>
        <w:t xml:space="preserve"> организации Профсоюза работников </w:t>
      </w:r>
      <w:r w:rsidR="001349E1">
        <w:rPr>
          <w:rFonts w:ascii="Times New Roman" w:hAnsi="Times New Roman"/>
          <w:sz w:val="28"/>
          <w:szCs w:val="28"/>
        </w:rPr>
        <w:t>народного образования и науки РФ прилагается)</w:t>
      </w:r>
    </w:p>
    <w:p w:rsidR="00CE0F51" w:rsidRDefault="00CE0F51" w:rsidP="00CE0F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Выступила </w:t>
      </w:r>
      <w:r w:rsidR="001349E1">
        <w:rPr>
          <w:rFonts w:ascii="Times New Roman" w:hAnsi="Times New Roman"/>
          <w:sz w:val="28"/>
          <w:szCs w:val="28"/>
        </w:rPr>
        <w:t xml:space="preserve">Леонидова И.В., </w:t>
      </w:r>
      <w:r>
        <w:rPr>
          <w:rFonts w:ascii="Times New Roman" w:hAnsi="Times New Roman"/>
          <w:sz w:val="28"/>
          <w:szCs w:val="28"/>
        </w:rPr>
        <w:t xml:space="preserve">которая предложила </w:t>
      </w:r>
      <w:r w:rsidR="001349E1">
        <w:rPr>
          <w:rFonts w:ascii="Times New Roman" w:hAnsi="Times New Roman"/>
          <w:sz w:val="28"/>
          <w:szCs w:val="28"/>
        </w:rPr>
        <w:t>первичным профсоюзным организациям работать в соответствии с планом работы городского комитета Профсоюза образования и включить в план работы первичных профсоюзных организаций мероприятия по плану городского комитета.</w:t>
      </w:r>
    </w:p>
    <w:p w:rsidR="00CE0F51" w:rsidRDefault="00CE0F51" w:rsidP="00CE0F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6511">
        <w:rPr>
          <w:rFonts w:ascii="Times New Roman" w:hAnsi="Times New Roman"/>
          <w:b/>
          <w:sz w:val="28"/>
          <w:szCs w:val="28"/>
        </w:rPr>
        <w:t xml:space="preserve">Голосовали: </w:t>
      </w:r>
      <w:r w:rsidR="001349E1">
        <w:rPr>
          <w:rFonts w:ascii="Times New Roman" w:hAnsi="Times New Roman"/>
          <w:sz w:val="28"/>
          <w:szCs w:val="28"/>
        </w:rPr>
        <w:t xml:space="preserve">«За» -  </w:t>
      </w:r>
      <w:r>
        <w:rPr>
          <w:rFonts w:ascii="Times New Roman" w:hAnsi="Times New Roman"/>
          <w:sz w:val="28"/>
          <w:szCs w:val="28"/>
        </w:rPr>
        <w:t xml:space="preserve"> </w:t>
      </w:r>
      <w:r w:rsidR="00B42BF9">
        <w:rPr>
          <w:rFonts w:ascii="Times New Roman" w:hAnsi="Times New Roman"/>
          <w:sz w:val="28"/>
          <w:szCs w:val="28"/>
        </w:rPr>
        <w:t>1</w:t>
      </w:r>
      <w:r w:rsidR="00A6315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 «против» - 0, «воздержалось» - 0</w:t>
      </w:r>
    </w:p>
    <w:p w:rsidR="00CE0F51" w:rsidRPr="003A6511" w:rsidRDefault="00CE0F51" w:rsidP="00CE0F51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A6511">
        <w:rPr>
          <w:rFonts w:ascii="Times New Roman" w:hAnsi="Times New Roman"/>
          <w:b/>
          <w:sz w:val="28"/>
          <w:szCs w:val="28"/>
        </w:rPr>
        <w:t>Постановили:</w:t>
      </w:r>
    </w:p>
    <w:p w:rsidR="00CE0F51" w:rsidRDefault="00CE0F51" w:rsidP="00CE0F51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план работы Белгородской городской организации Профсоюза работников народного образования и науки РФ за основу. </w:t>
      </w:r>
    </w:p>
    <w:p w:rsidR="004F5256" w:rsidRDefault="004F5256" w:rsidP="00CE0F51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</w:t>
      </w:r>
      <w:r w:rsidR="001349E1">
        <w:rPr>
          <w:rFonts w:ascii="Times New Roman" w:hAnsi="Times New Roman"/>
          <w:sz w:val="28"/>
          <w:szCs w:val="28"/>
        </w:rPr>
        <w:t xml:space="preserve">едседателям первичных профсоюзных организаций включить в свой план работы </w:t>
      </w:r>
      <w:r w:rsidR="00C30A60">
        <w:rPr>
          <w:rFonts w:ascii="Times New Roman" w:hAnsi="Times New Roman"/>
          <w:sz w:val="28"/>
          <w:szCs w:val="28"/>
        </w:rPr>
        <w:t>мероприятия городского комитета Профсоюза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4F5256" w:rsidRDefault="00C30A60" w:rsidP="00CE0F51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активное участие в мероприятиях посвященному «Году охраны труда в Профсоюзе»</w:t>
      </w:r>
      <w:r w:rsidR="004F5256">
        <w:rPr>
          <w:rFonts w:ascii="Times New Roman" w:hAnsi="Times New Roman"/>
          <w:sz w:val="28"/>
          <w:szCs w:val="28"/>
        </w:rPr>
        <w:t>я.</w:t>
      </w:r>
    </w:p>
    <w:p w:rsidR="00CE0F51" w:rsidRDefault="00CE0F51" w:rsidP="0060046D">
      <w:pPr>
        <w:pStyle w:val="a3"/>
        <w:ind w:left="708"/>
        <w:jc w:val="both"/>
        <w:rPr>
          <w:rFonts w:ascii="Times New Roman" w:hAnsi="Times New Roman"/>
          <w:b/>
          <w:shadow/>
          <w:color w:val="000000"/>
          <w:sz w:val="28"/>
          <w:szCs w:val="28"/>
        </w:rPr>
      </w:pPr>
    </w:p>
    <w:p w:rsidR="0060046D" w:rsidRPr="0060046D" w:rsidRDefault="00CE0F51" w:rsidP="0060046D">
      <w:pPr>
        <w:pStyle w:val="a3"/>
        <w:ind w:left="708"/>
        <w:jc w:val="both"/>
        <w:rPr>
          <w:rFonts w:ascii="Times New Roman" w:hAnsi="Times New Roman"/>
          <w:b/>
          <w:shadow/>
          <w:color w:val="000000"/>
          <w:sz w:val="28"/>
          <w:szCs w:val="28"/>
        </w:rPr>
      </w:pPr>
      <w:r>
        <w:rPr>
          <w:rFonts w:ascii="Times New Roman" w:hAnsi="Times New Roman"/>
          <w:b/>
          <w:shadow/>
          <w:color w:val="000000"/>
          <w:sz w:val="28"/>
          <w:szCs w:val="28"/>
        </w:rPr>
        <w:t>С</w:t>
      </w:r>
      <w:r w:rsidR="0060046D" w:rsidRPr="0060046D">
        <w:rPr>
          <w:rFonts w:ascii="Times New Roman" w:hAnsi="Times New Roman"/>
          <w:b/>
          <w:shadow/>
          <w:color w:val="000000"/>
          <w:sz w:val="28"/>
          <w:szCs w:val="28"/>
        </w:rPr>
        <w:t>лушали:</w:t>
      </w:r>
    </w:p>
    <w:p w:rsidR="007718DF" w:rsidRPr="007718DF" w:rsidRDefault="00F171A1" w:rsidP="00CE0F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718DF">
        <w:rPr>
          <w:rFonts w:ascii="Times New Roman" w:hAnsi="Times New Roman"/>
          <w:shadow/>
          <w:color w:val="000000"/>
          <w:sz w:val="28"/>
          <w:szCs w:val="28"/>
        </w:rPr>
        <w:t xml:space="preserve">По </w:t>
      </w:r>
      <w:r w:rsidR="00C30A60">
        <w:rPr>
          <w:rFonts w:ascii="Times New Roman" w:hAnsi="Times New Roman"/>
          <w:shadow/>
          <w:color w:val="000000"/>
          <w:sz w:val="28"/>
          <w:szCs w:val="28"/>
        </w:rPr>
        <w:t>третьему</w:t>
      </w:r>
      <w:r w:rsidR="00CE0F51">
        <w:rPr>
          <w:rFonts w:ascii="Times New Roman" w:hAnsi="Times New Roman"/>
          <w:shadow/>
          <w:color w:val="000000"/>
          <w:sz w:val="28"/>
          <w:szCs w:val="28"/>
        </w:rPr>
        <w:t xml:space="preserve"> вопросу</w:t>
      </w:r>
      <w:r w:rsidRPr="007718DF">
        <w:rPr>
          <w:rFonts w:ascii="Times New Roman" w:hAnsi="Times New Roman"/>
          <w:shadow/>
          <w:color w:val="000000"/>
          <w:sz w:val="28"/>
          <w:szCs w:val="28"/>
        </w:rPr>
        <w:t xml:space="preserve"> </w:t>
      </w:r>
      <w:r w:rsidR="00FE7F20" w:rsidRPr="007718DF">
        <w:rPr>
          <w:rFonts w:ascii="Times New Roman" w:hAnsi="Times New Roman"/>
          <w:shadow/>
          <w:color w:val="000000"/>
          <w:sz w:val="28"/>
          <w:szCs w:val="28"/>
        </w:rPr>
        <w:t>о</w:t>
      </w:r>
      <w:r w:rsidR="00FE7F20" w:rsidRPr="007718DF">
        <w:rPr>
          <w:rFonts w:ascii="Times New Roman" w:hAnsi="Times New Roman"/>
          <w:sz w:val="28"/>
          <w:szCs w:val="28"/>
        </w:rPr>
        <w:t xml:space="preserve"> результатах состояния профсоюзного членства за 201</w:t>
      </w:r>
      <w:r w:rsidR="00C30A60">
        <w:rPr>
          <w:rFonts w:ascii="Times New Roman" w:hAnsi="Times New Roman"/>
          <w:sz w:val="28"/>
          <w:szCs w:val="28"/>
        </w:rPr>
        <w:t>7</w:t>
      </w:r>
      <w:r w:rsidR="00FE7F20" w:rsidRPr="007718DF">
        <w:rPr>
          <w:rFonts w:ascii="Times New Roman" w:hAnsi="Times New Roman"/>
          <w:sz w:val="28"/>
          <w:szCs w:val="28"/>
        </w:rPr>
        <w:t xml:space="preserve"> год, согласно СП-5 и поощрении председателей первичных профсоюзн</w:t>
      </w:r>
      <w:r w:rsidR="00492E6D" w:rsidRPr="007718DF">
        <w:rPr>
          <w:rFonts w:ascii="Times New Roman" w:hAnsi="Times New Roman"/>
          <w:sz w:val="28"/>
          <w:szCs w:val="28"/>
        </w:rPr>
        <w:t xml:space="preserve">ых организаций </w:t>
      </w:r>
      <w:r w:rsidR="00FE7F20" w:rsidRPr="007718DF">
        <w:rPr>
          <w:rFonts w:ascii="Times New Roman" w:hAnsi="Times New Roman"/>
          <w:sz w:val="28"/>
          <w:szCs w:val="28"/>
        </w:rPr>
        <w:t xml:space="preserve">и руководителей образовательных организаций за высокое членство в профсоюзе </w:t>
      </w:r>
      <w:r w:rsidRPr="007718DF">
        <w:rPr>
          <w:rFonts w:ascii="Times New Roman" w:hAnsi="Times New Roman"/>
          <w:shadow/>
          <w:color w:val="000000"/>
          <w:sz w:val="28"/>
          <w:szCs w:val="28"/>
        </w:rPr>
        <w:t xml:space="preserve">выступила заместитель горкома Профсоюза </w:t>
      </w:r>
      <w:r w:rsidR="00C30A60">
        <w:rPr>
          <w:rFonts w:ascii="Times New Roman" w:hAnsi="Times New Roman"/>
          <w:shadow/>
          <w:color w:val="000000"/>
          <w:sz w:val="28"/>
          <w:szCs w:val="28"/>
        </w:rPr>
        <w:t>Ломоносову О.И.</w:t>
      </w:r>
      <w:r w:rsidR="00FE7F20" w:rsidRPr="007718DF">
        <w:rPr>
          <w:rFonts w:ascii="Times New Roman" w:hAnsi="Times New Roman"/>
          <w:shadow/>
          <w:color w:val="000000"/>
          <w:sz w:val="28"/>
          <w:szCs w:val="28"/>
        </w:rPr>
        <w:t>. Она сообщила</w:t>
      </w:r>
      <w:r w:rsidR="000A789E" w:rsidRPr="007718DF">
        <w:rPr>
          <w:rFonts w:ascii="Times New Roman" w:hAnsi="Times New Roman"/>
          <w:shadow/>
          <w:color w:val="000000"/>
          <w:sz w:val="28"/>
          <w:szCs w:val="28"/>
        </w:rPr>
        <w:t>,</w:t>
      </w:r>
      <w:r w:rsidR="007718DF">
        <w:rPr>
          <w:rFonts w:ascii="Times New Roman" w:hAnsi="Times New Roman"/>
          <w:shadow/>
          <w:color w:val="000000"/>
          <w:sz w:val="28"/>
          <w:szCs w:val="28"/>
        </w:rPr>
        <w:t xml:space="preserve"> что п</w:t>
      </w:r>
      <w:r w:rsidR="007718DF" w:rsidRPr="007718DF">
        <w:rPr>
          <w:rFonts w:ascii="Times New Roman" w:hAnsi="Times New Roman"/>
          <w:sz w:val="28"/>
          <w:szCs w:val="28"/>
        </w:rPr>
        <w:t>о состоянию на 1 января 201</w:t>
      </w:r>
      <w:r w:rsidR="00C30A60">
        <w:rPr>
          <w:rFonts w:ascii="Times New Roman" w:hAnsi="Times New Roman"/>
          <w:sz w:val="28"/>
          <w:szCs w:val="28"/>
        </w:rPr>
        <w:t>8</w:t>
      </w:r>
      <w:r w:rsidR="007718DF" w:rsidRPr="007718DF">
        <w:rPr>
          <w:rFonts w:ascii="Times New Roman" w:hAnsi="Times New Roman"/>
          <w:sz w:val="28"/>
          <w:szCs w:val="28"/>
        </w:rPr>
        <w:t xml:space="preserve"> года Белгородская городская организация Профсоюза в своей структуре объединяет 13</w:t>
      </w:r>
      <w:r w:rsidR="00C30A60">
        <w:rPr>
          <w:rFonts w:ascii="Times New Roman" w:hAnsi="Times New Roman"/>
          <w:sz w:val="28"/>
          <w:szCs w:val="28"/>
        </w:rPr>
        <w:t>5</w:t>
      </w:r>
      <w:r w:rsidR="007718DF" w:rsidRPr="007718DF">
        <w:rPr>
          <w:rFonts w:ascii="Times New Roman" w:hAnsi="Times New Roman"/>
          <w:sz w:val="28"/>
          <w:szCs w:val="28"/>
        </w:rPr>
        <w:t xml:space="preserve"> первичных пр</w:t>
      </w:r>
      <w:r w:rsidR="00C30A60">
        <w:rPr>
          <w:rFonts w:ascii="Times New Roman" w:hAnsi="Times New Roman"/>
          <w:sz w:val="28"/>
          <w:szCs w:val="28"/>
        </w:rPr>
        <w:t>офсоюзных организаций, из них 47</w:t>
      </w:r>
      <w:r w:rsidR="007718DF" w:rsidRPr="007718DF">
        <w:rPr>
          <w:rFonts w:ascii="Times New Roman" w:hAnsi="Times New Roman"/>
          <w:sz w:val="28"/>
          <w:szCs w:val="28"/>
        </w:rPr>
        <w:t xml:space="preserve"> первичных профсоюзных организаций в общеобразовательных учреждениях, 67 – в дошкольных образовательных учреждениях, 16 – в учреждениях дополнительного образования, 1 – в учреждении среднего профессионального образования</w:t>
      </w:r>
      <w:r w:rsidR="00C30A60">
        <w:rPr>
          <w:rFonts w:ascii="Times New Roman" w:hAnsi="Times New Roman"/>
          <w:sz w:val="28"/>
          <w:szCs w:val="28"/>
        </w:rPr>
        <w:t>, 1 частный детский сад</w:t>
      </w:r>
      <w:r w:rsidR="007718DF" w:rsidRPr="007718DF">
        <w:rPr>
          <w:rFonts w:ascii="Times New Roman" w:hAnsi="Times New Roman"/>
          <w:sz w:val="28"/>
          <w:szCs w:val="28"/>
        </w:rPr>
        <w:t xml:space="preserve"> и </w:t>
      </w:r>
      <w:r w:rsidR="00C30A60">
        <w:rPr>
          <w:rFonts w:ascii="Times New Roman" w:hAnsi="Times New Roman"/>
          <w:sz w:val="28"/>
          <w:szCs w:val="28"/>
        </w:rPr>
        <w:t>3</w:t>
      </w:r>
      <w:r w:rsidR="007718DF" w:rsidRPr="007718DF">
        <w:rPr>
          <w:rFonts w:ascii="Times New Roman" w:hAnsi="Times New Roman"/>
          <w:sz w:val="28"/>
          <w:szCs w:val="28"/>
        </w:rPr>
        <w:t xml:space="preserve"> – в иных организациях и учреждениях.</w:t>
      </w:r>
    </w:p>
    <w:p w:rsidR="007718DF" w:rsidRPr="007718DF" w:rsidRDefault="007718DF" w:rsidP="00C30A6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718DF">
        <w:rPr>
          <w:rFonts w:ascii="Times New Roman" w:hAnsi="Times New Roman"/>
          <w:sz w:val="28"/>
          <w:szCs w:val="28"/>
        </w:rPr>
        <w:t>Общая численность членов Профсоюза Белгородской городской организации Профсоюза составила 8</w:t>
      </w:r>
      <w:r w:rsidR="00C30A60">
        <w:rPr>
          <w:rFonts w:ascii="Times New Roman" w:hAnsi="Times New Roman"/>
          <w:sz w:val="28"/>
          <w:szCs w:val="28"/>
        </w:rPr>
        <w:t>859</w:t>
      </w:r>
      <w:r w:rsidRPr="007718DF">
        <w:rPr>
          <w:rFonts w:ascii="Times New Roman" w:hAnsi="Times New Roman"/>
          <w:sz w:val="28"/>
          <w:szCs w:val="28"/>
        </w:rPr>
        <w:t xml:space="preserve"> человек, что </w:t>
      </w:r>
      <w:r w:rsidR="00C30A60">
        <w:rPr>
          <w:rFonts w:ascii="Times New Roman" w:hAnsi="Times New Roman"/>
          <w:sz w:val="28"/>
          <w:szCs w:val="28"/>
        </w:rPr>
        <w:t>составляет 94,4%</w:t>
      </w:r>
      <w:r w:rsidRPr="007718DF">
        <w:rPr>
          <w:rFonts w:ascii="Times New Roman" w:hAnsi="Times New Roman"/>
          <w:sz w:val="28"/>
          <w:szCs w:val="28"/>
        </w:rPr>
        <w:t>.</w:t>
      </w:r>
    </w:p>
    <w:p w:rsidR="007718DF" w:rsidRPr="007718DF" w:rsidRDefault="007718DF" w:rsidP="00C30A6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718DF">
        <w:rPr>
          <w:rFonts w:ascii="Times New Roman" w:hAnsi="Times New Roman"/>
          <w:sz w:val="28"/>
          <w:szCs w:val="28"/>
        </w:rPr>
        <w:t>Возросло количество членов Профсоюза среди работающих:</w:t>
      </w:r>
    </w:p>
    <w:p w:rsidR="00C30A60" w:rsidRDefault="007718DF" w:rsidP="007718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18DF">
        <w:rPr>
          <w:rFonts w:ascii="Times New Roman" w:hAnsi="Times New Roman"/>
          <w:sz w:val="28"/>
          <w:szCs w:val="28"/>
        </w:rPr>
        <w:t xml:space="preserve">- </w:t>
      </w:r>
      <w:r w:rsidR="00C30A60">
        <w:rPr>
          <w:rFonts w:ascii="Times New Roman" w:hAnsi="Times New Roman"/>
          <w:sz w:val="28"/>
          <w:szCs w:val="28"/>
        </w:rPr>
        <w:t>в МБОУ СОШ №№25, 30</w:t>
      </w:r>
    </w:p>
    <w:p w:rsidR="00C30A60" w:rsidRDefault="00C30A60" w:rsidP="007718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МБДОУ д/с №№ 13,36, 52</w:t>
      </w:r>
    </w:p>
    <w:p w:rsidR="007718DF" w:rsidRPr="007718DF" w:rsidRDefault="00C30A60" w:rsidP="007718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 </w:t>
      </w:r>
      <w:r w:rsidR="00D45F6A">
        <w:rPr>
          <w:rFonts w:ascii="Times New Roman" w:hAnsi="Times New Roman"/>
          <w:sz w:val="28"/>
          <w:szCs w:val="28"/>
        </w:rPr>
        <w:t>Областном ЦТТ, ДЮСШ №4</w:t>
      </w:r>
      <w:r w:rsidR="007718DF" w:rsidRPr="007718DF">
        <w:rPr>
          <w:rFonts w:ascii="Times New Roman" w:hAnsi="Times New Roman"/>
          <w:sz w:val="28"/>
          <w:szCs w:val="28"/>
        </w:rPr>
        <w:t>.</w:t>
      </w:r>
    </w:p>
    <w:p w:rsidR="007718DF" w:rsidRPr="007718DF" w:rsidRDefault="007718DF" w:rsidP="007718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18DF">
        <w:rPr>
          <w:rFonts w:ascii="Times New Roman" w:hAnsi="Times New Roman"/>
          <w:sz w:val="28"/>
          <w:szCs w:val="28"/>
        </w:rPr>
        <w:tab/>
        <w:t>Создалась первичная профсоюзная организация МБ</w:t>
      </w:r>
      <w:r w:rsidR="00D45F6A">
        <w:rPr>
          <w:rFonts w:ascii="Times New Roman" w:hAnsi="Times New Roman"/>
          <w:sz w:val="28"/>
          <w:szCs w:val="28"/>
        </w:rPr>
        <w:t>ОУ СОШ №50 и в ЧДОУ «Волшебная страна»</w:t>
      </w:r>
      <w:r w:rsidRPr="007718DF">
        <w:rPr>
          <w:rFonts w:ascii="Times New Roman" w:hAnsi="Times New Roman"/>
          <w:sz w:val="28"/>
          <w:szCs w:val="28"/>
        </w:rPr>
        <w:t>.</w:t>
      </w:r>
    </w:p>
    <w:p w:rsidR="007718DF" w:rsidRPr="007718DF" w:rsidRDefault="007718DF" w:rsidP="007718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18DF">
        <w:rPr>
          <w:rFonts w:ascii="Times New Roman" w:hAnsi="Times New Roman"/>
          <w:sz w:val="28"/>
          <w:szCs w:val="28"/>
        </w:rPr>
        <w:tab/>
        <w:t>Вместе с тем в 201</w:t>
      </w:r>
      <w:r w:rsidR="00D45F6A">
        <w:rPr>
          <w:rFonts w:ascii="Times New Roman" w:hAnsi="Times New Roman"/>
          <w:sz w:val="28"/>
          <w:szCs w:val="28"/>
        </w:rPr>
        <w:t>7</w:t>
      </w:r>
      <w:r w:rsidRPr="007718DF">
        <w:rPr>
          <w:rFonts w:ascii="Times New Roman" w:hAnsi="Times New Roman"/>
          <w:sz w:val="28"/>
          <w:szCs w:val="28"/>
        </w:rPr>
        <w:t xml:space="preserve"> году произошло снижение количество членов Профсоюза среди работников в следующих профсоюзных организациях:</w:t>
      </w:r>
    </w:p>
    <w:p w:rsidR="00D45F6A" w:rsidRDefault="007718DF" w:rsidP="007718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18DF">
        <w:rPr>
          <w:rFonts w:ascii="Times New Roman" w:hAnsi="Times New Roman"/>
          <w:sz w:val="28"/>
          <w:szCs w:val="28"/>
        </w:rPr>
        <w:t xml:space="preserve">- </w:t>
      </w:r>
      <w:r w:rsidR="00D45F6A">
        <w:rPr>
          <w:rFonts w:ascii="Times New Roman" w:hAnsi="Times New Roman"/>
          <w:sz w:val="28"/>
          <w:szCs w:val="28"/>
        </w:rPr>
        <w:t>в МБОУ СОШ №40</w:t>
      </w:r>
    </w:p>
    <w:p w:rsidR="007718DF" w:rsidRPr="007718DF" w:rsidRDefault="00D45F6A" w:rsidP="007718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МБДОУ д/с №№2, 11, 72, 82.</w:t>
      </w:r>
      <w:r w:rsidR="00735BB0">
        <w:rPr>
          <w:rFonts w:ascii="Times New Roman" w:hAnsi="Times New Roman"/>
          <w:sz w:val="28"/>
          <w:szCs w:val="28"/>
        </w:rPr>
        <w:t xml:space="preserve"> Так как заявлений из выхода из профсоюзной организации нет, значит председатели не отработали данный момент с вновь принятыми работниками, не рассказав о деятельности первичной профсоюзной организации образовательного учреждения. </w:t>
      </w:r>
    </w:p>
    <w:p w:rsidR="000A789E" w:rsidRDefault="000A789E" w:rsidP="000A789E">
      <w:pPr>
        <w:pStyle w:val="a4"/>
        <w:suppressAutoHyphens/>
        <w:outlineLvl w:val="0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Данную информацию мы получили из статистического отчёта. Статистическая отчетность в Профсоюзе по различным направлениям деятельности вводилась Президиумом ЦК Профсоюза по мере накопления опыта и необходимости дальнейшего развития деятельности Профсоюза и его организаций на местах по реализации своих функций.</w:t>
      </w:r>
    </w:p>
    <w:p w:rsidR="000A789E" w:rsidRDefault="000A789E" w:rsidP="000A789E">
      <w:pPr>
        <w:pStyle w:val="a4"/>
        <w:suppressAutoHyphens/>
        <w:outlineLvl w:val="0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Каждый вид профсоюзной статистики отражает количественную и качественную сторону деятельности профсоюзных организаций практически по всем основным направлениям профсоюзной работы. </w:t>
      </w:r>
    </w:p>
    <w:p w:rsidR="000A789E" w:rsidRDefault="000A789E" w:rsidP="000A789E">
      <w:pPr>
        <w:pStyle w:val="a4"/>
        <w:suppressAutoHyphens/>
        <w:outlineLvl w:val="0"/>
        <w:rPr>
          <w:szCs w:val="28"/>
        </w:rPr>
      </w:pPr>
      <w:r>
        <w:rPr>
          <w:szCs w:val="28"/>
        </w:rPr>
        <w:t>Благодарим за работы руководителей и председателей первичных профсоюзных организаций образовательных учреждений.</w:t>
      </w:r>
    </w:p>
    <w:p w:rsidR="00C150BD" w:rsidRPr="0060046D" w:rsidRDefault="00C150BD" w:rsidP="00E614A9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0046D" w:rsidRPr="0060046D" w:rsidRDefault="00650F1B" w:rsidP="00E614A9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Информация</w:t>
      </w:r>
      <w:r w:rsidR="0060046D" w:rsidRPr="0060046D">
        <w:rPr>
          <w:rFonts w:ascii="Times New Roman" w:hAnsi="Times New Roman"/>
          <w:b/>
          <w:sz w:val="28"/>
          <w:szCs w:val="28"/>
        </w:rPr>
        <w:t>:</w:t>
      </w:r>
    </w:p>
    <w:p w:rsidR="00477EAC" w:rsidRDefault="00650F1B" w:rsidP="00E614A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F2866">
        <w:rPr>
          <w:rFonts w:ascii="Times New Roman" w:hAnsi="Times New Roman"/>
          <w:sz w:val="28"/>
          <w:szCs w:val="28"/>
        </w:rPr>
        <w:t xml:space="preserve">аботники (члены профсоюза) образовательных учреждений </w:t>
      </w:r>
      <w:r>
        <w:rPr>
          <w:rFonts w:ascii="Times New Roman" w:hAnsi="Times New Roman"/>
          <w:sz w:val="28"/>
          <w:szCs w:val="28"/>
        </w:rPr>
        <w:t>для оздоровления</w:t>
      </w:r>
      <w:r w:rsidR="004F2866">
        <w:rPr>
          <w:rFonts w:ascii="Times New Roman" w:hAnsi="Times New Roman"/>
          <w:sz w:val="28"/>
          <w:szCs w:val="28"/>
        </w:rPr>
        <w:t xml:space="preserve"> необходимо в горком Профсоюза предоставить ходатайство от первичной профсоюзной организации с полными данными ФИО, должность, срок заезда и контактный телефон.</w:t>
      </w:r>
    </w:p>
    <w:p w:rsidR="004F2866" w:rsidRDefault="004F2866" w:rsidP="00E614A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дней оздоровления в ООО «Санаторий «Красная поляна» - 12 дней, стоимость одного дня на оказание санаторно-курортного лечения составляет </w:t>
      </w:r>
      <w:r w:rsidRPr="00B42BF9">
        <w:rPr>
          <w:rFonts w:ascii="Times New Roman" w:hAnsi="Times New Roman"/>
          <w:sz w:val="28"/>
          <w:szCs w:val="28"/>
        </w:rPr>
        <w:t>1</w:t>
      </w:r>
      <w:r w:rsidR="00735BB0" w:rsidRPr="00B42BF9">
        <w:rPr>
          <w:rFonts w:ascii="Times New Roman" w:hAnsi="Times New Roman"/>
          <w:sz w:val="28"/>
          <w:szCs w:val="28"/>
        </w:rPr>
        <w:t>6</w:t>
      </w:r>
      <w:r w:rsidR="00B42BF9" w:rsidRPr="00B42BF9">
        <w:rPr>
          <w:rFonts w:ascii="Times New Roman" w:hAnsi="Times New Roman"/>
          <w:sz w:val="28"/>
          <w:szCs w:val="28"/>
        </w:rPr>
        <w:t>8</w:t>
      </w:r>
      <w:r w:rsidR="00735BB0" w:rsidRPr="00B42BF9">
        <w:rPr>
          <w:rFonts w:ascii="Times New Roman" w:hAnsi="Times New Roman"/>
          <w:sz w:val="28"/>
          <w:szCs w:val="28"/>
        </w:rPr>
        <w:t>0</w:t>
      </w:r>
      <w:r w:rsidRPr="00B42B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8F7D54">
        <w:rPr>
          <w:rFonts w:ascii="Times New Roman" w:hAnsi="Times New Roman"/>
          <w:sz w:val="28"/>
          <w:szCs w:val="28"/>
        </w:rPr>
        <w:t>.</w:t>
      </w:r>
      <w:r w:rsidR="00B42BF9">
        <w:rPr>
          <w:rFonts w:ascii="Times New Roman" w:hAnsi="Times New Roman"/>
          <w:sz w:val="28"/>
          <w:szCs w:val="28"/>
        </w:rPr>
        <w:t xml:space="preserve"> при 2 местном размещении (10080 руб.)</w:t>
      </w:r>
      <w:r>
        <w:rPr>
          <w:rFonts w:ascii="Times New Roman" w:hAnsi="Times New Roman"/>
          <w:sz w:val="28"/>
          <w:szCs w:val="28"/>
        </w:rPr>
        <w:t xml:space="preserve"> Льгота обкома Профсоюза по оплате 50% от стоимости путевки. </w:t>
      </w:r>
      <w:r w:rsidR="004F5256">
        <w:rPr>
          <w:rFonts w:ascii="Times New Roman" w:hAnsi="Times New Roman"/>
          <w:sz w:val="28"/>
          <w:szCs w:val="28"/>
        </w:rPr>
        <w:t>Количество путевок ограничено.</w:t>
      </w:r>
    </w:p>
    <w:p w:rsidR="008F7D54" w:rsidRDefault="008F7D54" w:rsidP="00E614A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дней оздоровления в ООО «Санаторий «Дубравушка» - 12 дней, стоимость одного дня на оказание санаторно-курортного лечения составляет </w:t>
      </w:r>
      <w:r w:rsidR="00767EF1">
        <w:rPr>
          <w:rFonts w:ascii="Times New Roman" w:hAnsi="Times New Roman"/>
          <w:sz w:val="28"/>
          <w:szCs w:val="28"/>
        </w:rPr>
        <w:t>10800 руб</w:t>
      </w:r>
      <w:r>
        <w:rPr>
          <w:rFonts w:ascii="Times New Roman" w:hAnsi="Times New Roman"/>
          <w:sz w:val="28"/>
          <w:szCs w:val="28"/>
        </w:rPr>
        <w:t xml:space="preserve">. при 2 - 3 местном размещении. Льгота  Профсоюза по оплате 50% от стоимости путевки. </w:t>
      </w:r>
    </w:p>
    <w:p w:rsidR="00BB2188" w:rsidRDefault="00BB2188" w:rsidP="00BB218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B2188">
        <w:rPr>
          <w:rFonts w:ascii="Times New Roman" w:hAnsi="Times New Roman"/>
          <w:b/>
          <w:bCs/>
          <w:sz w:val="28"/>
          <w:szCs w:val="28"/>
        </w:rPr>
        <w:t xml:space="preserve">Федерация Независимых Профсоюзов России </w:t>
      </w:r>
      <w:r w:rsidRPr="00BB2188">
        <w:rPr>
          <w:rFonts w:ascii="Times New Roman" w:hAnsi="Times New Roman"/>
          <w:sz w:val="28"/>
          <w:szCs w:val="28"/>
        </w:rPr>
        <w:t xml:space="preserve">в лице уполномоченной компании </w:t>
      </w:r>
      <w:r w:rsidRPr="00BB2188">
        <w:rPr>
          <w:rFonts w:ascii="Times New Roman" w:hAnsi="Times New Roman"/>
          <w:b/>
          <w:bCs/>
          <w:sz w:val="28"/>
          <w:szCs w:val="28"/>
        </w:rPr>
        <w:t>ЗАО "СКО ФНПР "Профкурорт"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B2188">
        <w:rPr>
          <w:rFonts w:ascii="Times New Roman" w:hAnsi="Times New Roman"/>
          <w:sz w:val="28"/>
          <w:szCs w:val="28"/>
        </w:rPr>
        <w:t xml:space="preserve">предоставляет возможность приобретения профсоюзных путевок в лучшие профсоюзные санатории России с </w:t>
      </w:r>
      <w:r w:rsidRPr="00BB2188">
        <w:rPr>
          <w:rFonts w:ascii="Times New Roman" w:hAnsi="Times New Roman"/>
          <w:b/>
          <w:bCs/>
          <w:sz w:val="28"/>
          <w:szCs w:val="28"/>
        </w:rPr>
        <w:t>20% скидкой</w:t>
      </w:r>
      <w:r w:rsidRPr="00BB2188">
        <w:rPr>
          <w:rFonts w:ascii="Times New Roman" w:hAnsi="Times New Roman"/>
          <w:sz w:val="28"/>
          <w:szCs w:val="28"/>
        </w:rPr>
        <w:t xml:space="preserve">. Скидки распространяются на близких родственников и детей. </w:t>
      </w:r>
    </w:p>
    <w:p w:rsidR="00BB2188" w:rsidRPr="00BB2188" w:rsidRDefault="00BB2188" w:rsidP="00BB218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B2188">
        <w:rPr>
          <w:rFonts w:ascii="Times New Roman" w:hAnsi="Times New Roman"/>
          <w:sz w:val="28"/>
          <w:szCs w:val="28"/>
        </w:rPr>
        <w:t>Льготные путевки в санаторий предоставляются профсоюзным организациям (в том числе и первичным), при обязательном условии, что они входят в состав</w:t>
      </w:r>
      <w:r w:rsidRPr="00BB2188">
        <w:rPr>
          <w:rFonts w:ascii="Times New Roman" w:hAnsi="Times New Roman"/>
          <w:b/>
          <w:bCs/>
          <w:sz w:val="28"/>
          <w:szCs w:val="28"/>
        </w:rPr>
        <w:t xml:space="preserve"> ФНПР</w:t>
      </w:r>
      <w:r w:rsidRPr="00BB2188">
        <w:rPr>
          <w:rFonts w:ascii="Times New Roman" w:hAnsi="Times New Roman"/>
          <w:sz w:val="28"/>
          <w:szCs w:val="28"/>
        </w:rPr>
        <w:t xml:space="preserve"> (в составе отраслевых или территориальных организаций). </w:t>
      </w:r>
    </w:p>
    <w:p w:rsidR="00B76A28" w:rsidRDefault="00BB2188" w:rsidP="00E614A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B2188">
        <w:rPr>
          <w:rFonts w:ascii="Times New Roman" w:hAnsi="Times New Roman"/>
          <w:sz w:val="28"/>
          <w:szCs w:val="28"/>
        </w:rPr>
        <w:t xml:space="preserve">В проекте "Профсоюзная путевка" участвуют не только профсоюзные санатории, существует еще и программа лояльности к членам профсоюзов со стороны других российских здравниц различных форм собственности. В этом случае размер скидки может быть меньше, чем </w:t>
      </w:r>
      <w:r w:rsidRPr="00BB2188">
        <w:rPr>
          <w:rFonts w:ascii="Times New Roman" w:hAnsi="Times New Roman"/>
          <w:b/>
          <w:bCs/>
          <w:sz w:val="28"/>
          <w:szCs w:val="28"/>
        </w:rPr>
        <w:t>20%</w:t>
      </w:r>
      <w:r w:rsidRPr="00BB2188">
        <w:rPr>
          <w:rFonts w:ascii="Times New Roman" w:hAnsi="Times New Roman"/>
          <w:sz w:val="28"/>
          <w:szCs w:val="28"/>
        </w:rPr>
        <w:t xml:space="preserve"> (например </w:t>
      </w:r>
      <w:r w:rsidRPr="00BB2188">
        <w:rPr>
          <w:rFonts w:ascii="Times New Roman" w:hAnsi="Times New Roman"/>
          <w:b/>
          <w:bCs/>
          <w:sz w:val="28"/>
          <w:szCs w:val="28"/>
        </w:rPr>
        <w:t>15%</w:t>
      </w:r>
      <w:r w:rsidRPr="00BB2188">
        <w:rPr>
          <w:rFonts w:ascii="Times New Roman" w:hAnsi="Times New Roman"/>
          <w:sz w:val="28"/>
          <w:szCs w:val="28"/>
        </w:rPr>
        <w:t xml:space="preserve"> или </w:t>
      </w:r>
      <w:r w:rsidRPr="00BB2188">
        <w:rPr>
          <w:rFonts w:ascii="Times New Roman" w:hAnsi="Times New Roman"/>
          <w:b/>
          <w:bCs/>
          <w:sz w:val="28"/>
          <w:szCs w:val="28"/>
        </w:rPr>
        <w:t>10%</w:t>
      </w:r>
      <w:r w:rsidRPr="00BB2188">
        <w:rPr>
          <w:rFonts w:ascii="Times New Roman" w:hAnsi="Times New Roman"/>
          <w:sz w:val="28"/>
          <w:szCs w:val="28"/>
        </w:rPr>
        <w:t xml:space="preserve">). </w:t>
      </w:r>
    </w:p>
    <w:p w:rsidR="00BB2188" w:rsidRPr="00BB2188" w:rsidRDefault="00BB2188" w:rsidP="00BB218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B2188">
        <w:rPr>
          <w:rStyle w:val="a8"/>
          <w:rFonts w:ascii="Times New Roman" w:hAnsi="Times New Roman"/>
          <w:sz w:val="28"/>
          <w:szCs w:val="28"/>
        </w:rPr>
        <w:t>Что нужно сделать члену профсоюза,</w:t>
      </w:r>
      <w:r w:rsidRPr="00BB2188">
        <w:rPr>
          <w:rFonts w:ascii="Times New Roman" w:hAnsi="Times New Roman"/>
          <w:sz w:val="28"/>
          <w:szCs w:val="28"/>
        </w:rPr>
        <w:br/>
      </w:r>
      <w:r w:rsidRPr="00BB2188">
        <w:rPr>
          <w:rStyle w:val="a8"/>
          <w:rFonts w:ascii="Times New Roman" w:hAnsi="Times New Roman"/>
          <w:sz w:val="28"/>
          <w:szCs w:val="28"/>
        </w:rPr>
        <w:t>чтобы получить льготную путевку?</w:t>
      </w:r>
    </w:p>
    <w:p w:rsidR="00BB2188" w:rsidRPr="00BB2188" w:rsidRDefault="00BB2188" w:rsidP="00BB2188">
      <w:pPr>
        <w:pStyle w:val="a3"/>
        <w:rPr>
          <w:rFonts w:ascii="Times New Roman" w:hAnsi="Times New Roman"/>
          <w:sz w:val="28"/>
          <w:szCs w:val="28"/>
        </w:rPr>
      </w:pPr>
      <w:r w:rsidRPr="00BB2188">
        <w:rPr>
          <w:rFonts w:ascii="Times New Roman" w:hAnsi="Times New Roman"/>
          <w:sz w:val="28"/>
          <w:szCs w:val="28"/>
        </w:rPr>
        <w:t>1. Убедиться, состоишь ли в профсоюзе, входящем в ФНПР.</w:t>
      </w:r>
      <w:r w:rsidRPr="00BB2188">
        <w:rPr>
          <w:rFonts w:ascii="Times New Roman" w:hAnsi="Times New Roman"/>
          <w:sz w:val="28"/>
          <w:szCs w:val="28"/>
        </w:rPr>
        <w:br/>
        <w:t xml:space="preserve">2. Обратиться с просьбой о предоставлении льготной путевки к председателю профкома. </w:t>
      </w:r>
      <w:r w:rsidRPr="00BB2188">
        <w:rPr>
          <w:rFonts w:ascii="Times New Roman" w:hAnsi="Times New Roman"/>
          <w:sz w:val="28"/>
          <w:szCs w:val="28"/>
        </w:rPr>
        <w:br/>
        <w:t>3. Получить информацию о том, какие санатории можно выбрать.</w:t>
      </w:r>
      <w:r w:rsidRPr="00BB2188">
        <w:rPr>
          <w:rFonts w:ascii="Times New Roman" w:hAnsi="Times New Roman"/>
          <w:sz w:val="28"/>
          <w:szCs w:val="28"/>
        </w:rPr>
        <w:br/>
        <w:t>4. Написать заявление с указанием выбранного санатория и срока отдыха.</w:t>
      </w:r>
      <w:r w:rsidRPr="00BB2188">
        <w:rPr>
          <w:rFonts w:ascii="Times New Roman" w:hAnsi="Times New Roman"/>
          <w:sz w:val="28"/>
          <w:szCs w:val="28"/>
        </w:rPr>
        <w:br/>
        <w:t>5. После получения подтверждения бронирования путевки - оплатить её.</w:t>
      </w:r>
      <w:r w:rsidRPr="00BB2188">
        <w:rPr>
          <w:rFonts w:ascii="Times New Roman" w:hAnsi="Times New Roman"/>
          <w:sz w:val="28"/>
          <w:szCs w:val="28"/>
        </w:rPr>
        <w:br/>
        <w:t>6. Получить обменную путевку на руки.</w:t>
      </w:r>
    </w:p>
    <w:p w:rsidR="00BB2188" w:rsidRPr="00BB2188" w:rsidRDefault="00BB2188" w:rsidP="00BB218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B2188">
        <w:rPr>
          <w:rStyle w:val="a8"/>
          <w:rFonts w:ascii="Times New Roman" w:hAnsi="Times New Roman"/>
          <w:sz w:val="28"/>
          <w:szCs w:val="28"/>
        </w:rPr>
        <w:t>Что нужно сделать председателю профкома.</w:t>
      </w:r>
    </w:p>
    <w:p w:rsidR="00BB2188" w:rsidRPr="00BB2188" w:rsidRDefault="00BB2188" w:rsidP="00BB2188">
      <w:pPr>
        <w:pStyle w:val="a3"/>
        <w:rPr>
          <w:rFonts w:ascii="Times New Roman" w:hAnsi="Times New Roman"/>
          <w:sz w:val="28"/>
          <w:szCs w:val="28"/>
        </w:rPr>
      </w:pPr>
      <w:r w:rsidRPr="00BB2188">
        <w:rPr>
          <w:rFonts w:ascii="Times New Roman" w:hAnsi="Times New Roman"/>
          <w:sz w:val="28"/>
          <w:szCs w:val="28"/>
        </w:rPr>
        <w:t>1. Получить информацию о санаториях и прейскуранте цен в Учреждении «Белгородкурорт» (т.27-45-00).</w:t>
      </w:r>
      <w:r w:rsidRPr="00BB2188">
        <w:rPr>
          <w:rFonts w:ascii="Times New Roman" w:hAnsi="Times New Roman"/>
          <w:sz w:val="28"/>
          <w:szCs w:val="28"/>
        </w:rPr>
        <w:br/>
        <w:t>2. Собрать заявления от членов первичной организации (с указанием желаемого времени отдыха и выбранного санатория).</w:t>
      </w:r>
      <w:r w:rsidRPr="00BB2188">
        <w:rPr>
          <w:rFonts w:ascii="Times New Roman" w:hAnsi="Times New Roman"/>
          <w:sz w:val="28"/>
          <w:szCs w:val="28"/>
        </w:rPr>
        <w:br/>
        <w:t>3. Получить подтверждение в Учреждении «Белгородкурорт» о том, что путевки забронированы.</w:t>
      </w:r>
      <w:r w:rsidRPr="00BB2188">
        <w:rPr>
          <w:rFonts w:ascii="Times New Roman" w:hAnsi="Times New Roman"/>
          <w:sz w:val="28"/>
          <w:szCs w:val="28"/>
        </w:rPr>
        <w:br/>
        <w:t>4. Организовать оплату путевок отдыхающим.</w:t>
      </w:r>
      <w:r w:rsidRPr="00BB2188">
        <w:rPr>
          <w:rFonts w:ascii="Times New Roman" w:hAnsi="Times New Roman"/>
          <w:sz w:val="28"/>
          <w:szCs w:val="28"/>
        </w:rPr>
        <w:br/>
      </w:r>
      <w:r w:rsidRPr="00BB2188">
        <w:rPr>
          <w:rStyle w:val="a9"/>
          <w:rFonts w:ascii="Times New Roman" w:hAnsi="Times New Roman"/>
          <w:sz w:val="28"/>
          <w:szCs w:val="28"/>
        </w:rPr>
        <w:lastRenderedPageBreak/>
        <w:t>Примечание: прейскурант цен выставляется Профкурортом в конце декабря - начале января.</w:t>
      </w:r>
    </w:p>
    <w:p w:rsidR="00BB2188" w:rsidRPr="00BB2188" w:rsidRDefault="00BB2188" w:rsidP="00674F8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B2188">
        <w:rPr>
          <w:rStyle w:val="a8"/>
          <w:rFonts w:ascii="Times New Roman" w:hAnsi="Times New Roman"/>
          <w:sz w:val="28"/>
          <w:szCs w:val="28"/>
        </w:rPr>
        <w:t>По всем вопросам Вы можете обратиться:</w:t>
      </w:r>
    </w:p>
    <w:p w:rsidR="00BB2188" w:rsidRPr="00BB2188" w:rsidRDefault="00BB2188" w:rsidP="00BB2188">
      <w:pPr>
        <w:pStyle w:val="a3"/>
        <w:rPr>
          <w:rFonts w:ascii="Times New Roman" w:hAnsi="Times New Roman"/>
          <w:sz w:val="28"/>
          <w:szCs w:val="28"/>
        </w:rPr>
      </w:pPr>
      <w:r w:rsidRPr="00BB2188">
        <w:rPr>
          <w:rFonts w:ascii="Times New Roman" w:hAnsi="Times New Roman"/>
          <w:sz w:val="28"/>
          <w:szCs w:val="28"/>
        </w:rPr>
        <w:t>Учреждение Белгородского областного объединения профсоюзов</w:t>
      </w:r>
      <w:r w:rsidRPr="00BB2188">
        <w:rPr>
          <w:rFonts w:ascii="Times New Roman" w:hAnsi="Times New Roman"/>
          <w:sz w:val="28"/>
          <w:szCs w:val="28"/>
        </w:rPr>
        <w:br/>
        <w:t xml:space="preserve">«Белгородский профсоюзный центр по обеспечению </w:t>
      </w:r>
      <w:r w:rsidRPr="00BB2188">
        <w:rPr>
          <w:rFonts w:ascii="Times New Roman" w:hAnsi="Times New Roman"/>
          <w:sz w:val="28"/>
          <w:szCs w:val="28"/>
        </w:rPr>
        <w:br/>
        <w:t>санаторно-курортным лечением и отдыхом»</w:t>
      </w:r>
    </w:p>
    <w:p w:rsidR="00BB2188" w:rsidRPr="00BB2188" w:rsidRDefault="00BB2188" w:rsidP="00BB2188">
      <w:pPr>
        <w:pStyle w:val="a3"/>
        <w:rPr>
          <w:rFonts w:ascii="Times New Roman" w:hAnsi="Times New Roman"/>
          <w:sz w:val="28"/>
          <w:szCs w:val="28"/>
        </w:rPr>
      </w:pPr>
      <w:r w:rsidRPr="00BB2188">
        <w:rPr>
          <w:rFonts w:ascii="Times New Roman" w:hAnsi="Times New Roman"/>
          <w:sz w:val="28"/>
          <w:szCs w:val="28"/>
        </w:rPr>
        <w:t>308009, г. Белгород,</w:t>
      </w:r>
      <w:r w:rsidRPr="00BB2188">
        <w:rPr>
          <w:rFonts w:ascii="Times New Roman" w:hAnsi="Times New Roman"/>
          <w:sz w:val="28"/>
          <w:szCs w:val="28"/>
        </w:rPr>
        <w:br/>
        <w:t>бул. Народный, 55, оф.201-202</w:t>
      </w:r>
      <w:r w:rsidRPr="00BB2188">
        <w:rPr>
          <w:rFonts w:ascii="Times New Roman" w:hAnsi="Times New Roman"/>
          <w:sz w:val="28"/>
          <w:szCs w:val="28"/>
        </w:rPr>
        <w:br/>
        <w:t>тел.: (4722) 27-45-00, факс: 27-43-60</w:t>
      </w:r>
      <w:r w:rsidRPr="00BB2188">
        <w:rPr>
          <w:rFonts w:ascii="Times New Roman" w:hAnsi="Times New Roman"/>
          <w:sz w:val="28"/>
          <w:szCs w:val="28"/>
        </w:rPr>
        <w:br/>
        <w:t xml:space="preserve">E-mail: </w:t>
      </w:r>
      <w:hyperlink r:id="rId7" w:history="1">
        <w:r w:rsidRPr="00BB2188">
          <w:rPr>
            <w:rStyle w:val="aa"/>
            <w:rFonts w:ascii="Times New Roman" w:hAnsi="Times New Roman"/>
            <w:sz w:val="28"/>
            <w:szCs w:val="28"/>
          </w:rPr>
          <w:t>belkurort@rambler.ru</w:t>
        </w:r>
      </w:hyperlink>
    </w:p>
    <w:p w:rsidR="00BB2188" w:rsidRDefault="00674F8A" w:rsidP="00674F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Выступила </w:t>
      </w:r>
      <w:r w:rsidR="00735BB0">
        <w:rPr>
          <w:rFonts w:ascii="Times New Roman" w:hAnsi="Times New Roman"/>
          <w:sz w:val="28"/>
          <w:szCs w:val="28"/>
        </w:rPr>
        <w:t>Сотникова Л.А.</w:t>
      </w:r>
      <w:r>
        <w:rPr>
          <w:rFonts w:ascii="Times New Roman" w:hAnsi="Times New Roman"/>
          <w:sz w:val="28"/>
          <w:szCs w:val="28"/>
        </w:rPr>
        <w:t>, которая предложила данную информацию разместить в профсоюзном уголке.</w:t>
      </w:r>
    </w:p>
    <w:p w:rsidR="00674F8A" w:rsidRDefault="00674F8A" w:rsidP="00674F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6511">
        <w:rPr>
          <w:rFonts w:ascii="Times New Roman" w:hAnsi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/>
          <w:sz w:val="28"/>
          <w:szCs w:val="28"/>
        </w:rPr>
        <w:t xml:space="preserve">«За» -   </w:t>
      </w:r>
      <w:r w:rsidR="00B42BF9">
        <w:rPr>
          <w:rFonts w:ascii="Times New Roman" w:hAnsi="Times New Roman"/>
          <w:sz w:val="28"/>
          <w:szCs w:val="28"/>
        </w:rPr>
        <w:t>1</w:t>
      </w:r>
      <w:r w:rsidR="00A6315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  «против» - 0, «воздержалось» - 0</w:t>
      </w:r>
    </w:p>
    <w:p w:rsidR="00674F8A" w:rsidRPr="003A6511" w:rsidRDefault="00674F8A" w:rsidP="00674F8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A6511">
        <w:rPr>
          <w:rFonts w:ascii="Times New Roman" w:hAnsi="Times New Roman"/>
          <w:b/>
          <w:sz w:val="28"/>
          <w:szCs w:val="28"/>
        </w:rPr>
        <w:t>Постановили:</w:t>
      </w:r>
    </w:p>
    <w:p w:rsidR="00674F8A" w:rsidRDefault="00674F8A" w:rsidP="00674F8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Довести информацию об оздоровлении членов профсоюза и их детей до сведений каждого работника образовательного учреждения.</w:t>
      </w:r>
    </w:p>
    <w:p w:rsidR="00674F8A" w:rsidRDefault="00674F8A" w:rsidP="00674F8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Председателям ППО проработать вопрос предоставления </w:t>
      </w:r>
      <w:r w:rsidR="00741F9A">
        <w:rPr>
          <w:rFonts w:ascii="Times New Roman" w:hAnsi="Times New Roman"/>
          <w:sz w:val="28"/>
          <w:szCs w:val="28"/>
        </w:rPr>
        <w:t xml:space="preserve">родителями личных </w:t>
      </w:r>
      <w:r>
        <w:rPr>
          <w:rFonts w:ascii="Times New Roman" w:hAnsi="Times New Roman"/>
          <w:sz w:val="28"/>
          <w:szCs w:val="28"/>
        </w:rPr>
        <w:t xml:space="preserve">заявлений для отдыха </w:t>
      </w:r>
      <w:r w:rsidR="00741F9A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>детей в загородных лагерях</w:t>
      </w:r>
      <w:r w:rsidR="00741F9A">
        <w:rPr>
          <w:rFonts w:ascii="Times New Roman" w:hAnsi="Times New Roman"/>
          <w:sz w:val="28"/>
          <w:szCs w:val="28"/>
        </w:rPr>
        <w:t xml:space="preserve"> «Сокол», «им.Гагарина», «Сосновый бор», «Электроника» и «Юность», обратившись в управление образования администрации города Белгорода, сектор по организации отдыха, оздоровления и занятости детей (каб.№11</w:t>
      </w:r>
      <w:r w:rsidR="00735BB0">
        <w:rPr>
          <w:rFonts w:ascii="Times New Roman" w:hAnsi="Times New Roman"/>
          <w:sz w:val="28"/>
          <w:szCs w:val="28"/>
        </w:rPr>
        <w:t>4</w:t>
      </w:r>
      <w:r w:rsidR="00741F9A">
        <w:rPr>
          <w:rFonts w:ascii="Times New Roman" w:hAnsi="Times New Roman"/>
          <w:sz w:val="28"/>
          <w:szCs w:val="28"/>
        </w:rPr>
        <w:t>).</w:t>
      </w:r>
    </w:p>
    <w:p w:rsidR="00741F9A" w:rsidRDefault="00741F9A" w:rsidP="00674F8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 оздоровления членов профсоюза в санаториях Белгородской области, предоставлять ходатайства в горком профсоюза из расчета не более 1 человека из первичной профсоюзной организации.</w:t>
      </w:r>
    </w:p>
    <w:p w:rsidR="00741F9A" w:rsidRDefault="00741F9A" w:rsidP="00610AD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610AD0">
        <w:rPr>
          <w:rFonts w:ascii="Times New Roman" w:hAnsi="Times New Roman"/>
          <w:sz w:val="28"/>
          <w:szCs w:val="28"/>
        </w:rPr>
        <w:t>По вопросам оздоровления членов профсоюза в санаториях России обращаться Учреждение Белгородского областного объединения профсоюзов</w:t>
      </w:r>
      <w:r w:rsidR="00735BB0">
        <w:rPr>
          <w:rFonts w:ascii="Times New Roman" w:hAnsi="Times New Roman"/>
          <w:sz w:val="28"/>
          <w:szCs w:val="28"/>
        </w:rPr>
        <w:t xml:space="preserve"> </w:t>
      </w:r>
      <w:r w:rsidRPr="00610AD0">
        <w:rPr>
          <w:rFonts w:ascii="Times New Roman" w:hAnsi="Times New Roman"/>
          <w:sz w:val="28"/>
          <w:szCs w:val="28"/>
        </w:rPr>
        <w:t>«Белгородский профсоюзный центр по обеспечению санаторно-курортным лечением и отдыхом»308009, г. Белгород,</w:t>
      </w:r>
      <w:r w:rsidR="00610AD0">
        <w:rPr>
          <w:rFonts w:ascii="Times New Roman" w:hAnsi="Times New Roman"/>
          <w:sz w:val="28"/>
          <w:szCs w:val="28"/>
        </w:rPr>
        <w:t xml:space="preserve"> </w:t>
      </w:r>
      <w:r w:rsidRPr="00610AD0">
        <w:rPr>
          <w:rFonts w:ascii="Times New Roman" w:hAnsi="Times New Roman"/>
          <w:sz w:val="28"/>
          <w:szCs w:val="28"/>
        </w:rPr>
        <w:t>бул. Народный, 55, оф.201-202</w:t>
      </w:r>
      <w:r w:rsidR="00610AD0">
        <w:rPr>
          <w:rFonts w:ascii="Times New Roman" w:hAnsi="Times New Roman"/>
          <w:sz w:val="28"/>
          <w:szCs w:val="28"/>
        </w:rPr>
        <w:t xml:space="preserve"> </w:t>
      </w:r>
      <w:r w:rsidRPr="00610AD0">
        <w:rPr>
          <w:rFonts w:ascii="Times New Roman" w:hAnsi="Times New Roman"/>
          <w:sz w:val="28"/>
          <w:szCs w:val="28"/>
        </w:rPr>
        <w:t>тел.: (4722) 27-45-00, факс: 27-43-60</w:t>
      </w:r>
      <w:r w:rsidR="00610AD0">
        <w:rPr>
          <w:rFonts w:ascii="Times New Roman" w:hAnsi="Times New Roman"/>
          <w:sz w:val="28"/>
          <w:szCs w:val="28"/>
        </w:rPr>
        <w:t>.</w:t>
      </w:r>
    </w:p>
    <w:p w:rsidR="00610AD0" w:rsidRDefault="00610AD0" w:rsidP="00610AD0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</w:p>
    <w:p w:rsidR="00610AD0" w:rsidRPr="00F40CEA" w:rsidRDefault="00610AD0" w:rsidP="00610A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Look w:val="01E0"/>
      </w:tblPr>
      <w:tblGrid>
        <w:gridCol w:w="4563"/>
        <w:gridCol w:w="19"/>
        <w:gridCol w:w="4629"/>
      </w:tblGrid>
      <w:tr w:rsidR="00610AD0" w:rsidRPr="00DE69C6" w:rsidTr="00593AD8">
        <w:tc>
          <w:tcPr>
            <w:tcW w:w="4863" w:type="dxa"/>
          </w:tcPr>
          <w:p w:rsidR="005303AA" w:rsidRDefault="00610AD0" w:rsidP="00593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69C6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ГК </w:t>
            </w:r>
          </w:p>
          <w:p w:rsidR="00610AD0" w:rsidRPr="00DE69C6" w:rsidRDefault="00610AD0" w:rsidP="00530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69C6">
              <w:rPr>
                <w:rFonts w:ascii="Times New Roman" w:hAnsi="Times New Roman"/>
                <w:b/>
                <w:sz w:val="28"/>
                <w:szCs w:val="28"/>
              </w:rPr>
              <w:t>профсоюза</w:t>
            </w:r>
            <w:r w:rsidR="005303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E69C6">
              <w:rPr>
                <w:rFonts w:ascii="Times New Roman" w:hAnsi="Times New Roman"/>
                <w:b/>
                <w:sz w:val="28"/>
                <w:szCs w:val="28"/>
              </w:rPr>
              <w:t>работников народного образования</w:t>
            </w:r>
            <w:r w:rsidR="005303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E69C6">
              <w:rPr>
                <w:rFonts w:ascii="Times New Roman" w:hAnsi="Times New Roman"/>
                <w:b/>
                <w:sz w:val="28"/>
                <w:szCs w:val="28"/>
              </w:rPr>
              <w:t>и науки РФ</w:t>
            </w:r>
          </w:p>
        </w:tc>
        <w:tc>
          <w:tcPr>
            <w:tcW w:w="4915" w:type="dxa"/>
            <w:gridSpan w:val="2"/>
          </w:tcPr>
          <w:p w:rsidR="00610AD0" w:rsidRPr="00DE69C6" w:rsidRDefault="00610AD0" w:rsidP="00593A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0AD0" w:rsidRPr="00DE69C6" w:rsidRDefault="00610AD0" w:rsidP="00593A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0AD0" w:rsidRPr="00DE69C6" w:rsidRDefault="00610AD0" w:rsidP="00593AD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E69C6">
              <w:rPr>
                <w:rFonts w:ascii="Times New Roman" w:hAnsi="Times New Roman"/>
                <w:b/>
                <w:sz w:val="28"/>
                <w:szCs w:val="28"/>
              </w:rPr>
              <w:t>О.И.Ломоносова</w:t>
            </w:r>
          </w:p>
        </w:tc>
      </w:tr>
      <w:tr w:rsidR="00610AD0" w:rsidRPr="00DE69C6" w:rsidTr="00593AD8">
        <w:tc>
          <w:tcPr>
            <w:tcW w:w="4883" w:type="dxa"/>
            <w:gridSpan w:val="2"/>
          </w:tcPr>
          <w:p w:rsidR="00610AD0" w:rsidRDefault="00610AD0" w:rsidP="00593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0AD0" w:rsidRPr="00DE69C6" w:rsidRDefault="00610AD0" w:rsidP="00593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69C6">
              <w:rPr>
                <w:rFonts w:ascii="Times New Roman" w:hAnsi="Times New Roman"/>
                <w:b/>
                <w:sz w:val="28"/>
                <w:szCs w:val="28"/>
              </w:rPr>
              <w:t>Секретарь</w:t>
            </w:r>
          </w:p>
        </w:tc>
        <w:tc>
          <w:tcPr>
            <w:tcW w:w="4895" w:type="dxa"/>
          </w:tcPr>
          <w:p w:rsidR="00610AD0" w:rsidRDefault="00610AD0" w:rsidP="00593AD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0AD0" w:rsidRPr="00DE69C6" w:rsidRDefault="00B42BF9" w:rsidP="00593AD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Н.В.Котенко</w:t>
            </w:r>
          </w:p>
        </w:tc>
      </w:tr>
    </w:tbl>
    <w:p w:rsidR="00610AD0" w:rsidRPr="00F40CEA" w:rsidRDefault="00610AD0" w:rsidP="00610AD0">
      <w:pPr>
        <w:spacing w:after="0"/>
        <w:rPr>
          <w:rFonts w:ascii="Times New Roman" w:hAnsi="Times New Roman"/>
        </w:rPr>
      </w:pPr>
    </w:p>
    <w:sectPr w:rsidR="00610AD0" w:rsidRPr="00F40CEA" w:rsidSect="0060046D">
      <w:footerReference w:type="default" r:id="rId8"/>
      <w:pgSz w:w="11906" w:h="16838" w:code="9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DEA" w:rsidRDefault="00571DEA" w:rsidP="00F50517">
      <w:pPr>
        <w:spacing w:after="0" w:line="240" w:lineRule="auto"/>
      </w:pPr>
      <w:r>
        <w:separator/>
      </w:r>
    </w:p>
  </w:endnote>
  <w:endnote w:type="continuationSeparator" w:id="1">
    <w:p w:rsidR="00571DEA" w:rsidRDefault="00571DEA" w:rsidP="00F5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5353"/>
      <w:docPartObj>
        <w:docPartGallery w:val="Page Numbers (Bottom of Page)"/>
        <w:docPartUnique/>
      </w:docPartObj>
    </w:sdtPr>
    <w:sdtContent>
      <w:p w:rsidR="00F50517" w:rsidRDefault="007877ED">
        <w:pPr>
          <w:pStyle w:val="ae"/>
          <w:jc w:val="center"/>
        </w:pPr>
        <w:fldSimple w:instr=" PAGE   \* MERGEFORMAT ">
          <w:r w:rsidR="00E77332">
            <w:rPr>
              <w:noProof/>
            </w:rPr>
            <w:t>1</w:t>
          </w:r>
        </w:fldSimple>
      </w:p>
    </w:sdtContent>
  </w:sdt>
  <w:p w:rsidR="00F50517" w:rsidRDefault="00F5051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DEA" w:rsidRDefault="00571DEA" w:rsidP="00F50517">
      <w:pPr>
        <w:spacing w:after="0" w:line="240" w:lineRule="auto"/>
      </w:pPr>
      <w:r>
        <w:separator/>
      </w:r>
    </w:p>
  </w:footnote>
  <w:footnote w:type="continuationSeparator" w:id="1">
    <w:p w:rsidR="00571DEA" w:rsidRDefault="00571DEA" w:rsidP="00F5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4CF4"/>
    <w:multiLevelType w:val="hybridMultilevel"/>
    <w:tmpl w:val="5BCC0C00"/>
    <w:lvl w:ilvl="0" w:tplc="CFCEBA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1A3FC1"/>
    <w:multiLevelType w:val="hybridMultilevel"/>
    <w:tmpl w:val="2098A736"/>
    <w:lvl w:ilvl="0" w:tplc="A7F626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2A5C51"/>
    <w:multiLevelType w:val="hybridMultilevel"/>
    <w:tmpl w:val="5BCC0C00"/>
    <w:lvl w:ilvl="0" w:tplc="CFCEBA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5252EF"/>
    <w:multiLevelType w:val="hybridMultilevel"/>
    <w:tmpl w:val="5FE67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C2E73"/>
    <w:multiLevelType w:val="hybridMultilevel"/>
    <w:tmpl w:val="85741A48"/>
    <w:lvl w:ilvl="0" w:tplc="202484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DE68DD"/>
    <w:multiLevelType w:val="hybridMultilevel"/>
    <w:tmpl w:val="6D2EF67C"/>
    <w:lvl w:ilvl="0" w:tplc="52C49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1B32BB"/>
    <w:multiLevelType w:val="hybridMultilevel"/>
    <w:tmpl w:val="4EC42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BCFF96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D6685A"/>
    <w:multiLevelType w:val="hybridMultilevel"/>
    <w:tmpl w:val="6D2EF67C"/>
    <w:lvl w:ilvl="0" w:tplc="52C49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0F27181"/>
    <w:multiLevelType w:val="hybridMultilevel"/>
    <w:tmpl w:val="53CA05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6968" w:hanging="360"/>
      </w:pPr>
    </w:lvl>
    <w:lvl w:ilvl="2" w:tplc="0419001B" w:tentative="1">
      <w:start w:val="1"/>
      <w:numFmt w:val="lowerRoman"/>
      <w:lvlText w:val="%3."/>
      <w:lvlJc w:val="right"/>
      <w:pPr>
        <w:ind w:left="7688" w:hanging="180"/>
      </w:pPr>
    </w:lvl>
    <w:lvl w:ilvl="3" w:tplc="0419000F" w:tentative="1">
      <w:start w:val="1"/>
      <w:numFmt w:val="decimal"/>
      <w:lvlText w:val="%4."/>
      <w:lvlJc w:val="left"/>
      <w:pPr>
        <w:ind w:left="8408" w:hanging="360"/>
      </w:pPr>
    </w:lvl>
    <w:lvl w:ilvl="4" w:tplc="04190019" w:tentative="1">
      <w:start w:val="1"/>
      <w:numFmt w:val="lowerLetter"/>
      <w:lvlText w:val="%5."/>
      <w:lvlJc w:val="left"/>
      <w:pPr>
        <w:ind w:left="9128" w:hanging="360"/>
      </w:pPr>
    </w:lvl>
    <w:lvl w:ilvl="5" w:tplc="0419001B" w:tentative="1">
      <w:start w:val="1"/>
      <w:numFmt w:val="lowerRoman"/>
      <w:lvlText w:val="%6."/>
      <w:lvlJc w:val="right"/>
      <w:pPr>
        <w:ind w:left="9848" w:hanging="180"/>
      </w:pPr>
    </w:lvl>
    <w:lvl w:ilvl="6" w:tplc="0419000F" w:tentative="1">
      <w:start w:val="1"/>
      <w:numFmt w:val="decimal"/>
      <w:lvlText w:val="%7."/>
      <w:lvlJc w:val="left"/>
      <w:pPr>
        <w:ind w:left="10568" w:hanging="360"/>
      </w:pPr>
    </w:lvl>
    <w:lvl w:ilvl="7" w:tplc="04190019" w:tentative="1">
      <w:start w:val="1"/>
      <w:numFmt w:val="lowerLetter"/>
      <w:lvlText w:val="%8."/>
      <w:lvlJc w:val="left"/>
      <w:pPr>
        <w:ind w:left="11288" w:hanging="360"/>
      </w:pPr>
    </w:lvl>
    <w:lvl w:ilvl="8" w:tplc="0419001B" w:tentative="1">
      <w:start w:val="1"/>
      <w:numFmt w:val="lowerRoman"/>
      <w:lvlText w:val="%9."/>
      <w:lvlJc w:val="right"/>
      <w:pPr>
        <w:ind w:left="12008" w:hanging="180"/>
      </w:pPr>
    </w:lvl>
  </w:abstractNum>
  <w:abstractNum w:abstractNumId="9">
    <w:nsid w:val="7D8B14A0"/>
    <w:multiLevelType w:val="hybridMultilevel"/>
    <w:tmpl w:val="C7267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CBB"/>
    <w:rsid w:val="00003DFB"/>
    <w:rsid w:val="000114D6"/>
    <w:rsid w:val="00012C0D"/>
    <w:rsid w:val="00075968"/>
    <w:rsid w:val="000A631A"/>
    <w:rsid w:val="000A789E"/>
    <w:rsid w:val="000C5CE6"/>
    <w:rsid w:val="0013129A"/>
    <w:rsid w:val="001349E1"/>
    <w:rsid w:val="00150D66"/>
    <w:rsid w:val="00154C3C"/>
    <w:rsid w:val="00155316"/>
    <w:rsid w:val="00193243"/>
    <w:rsid w:val="001C1717"/>
    <w:rsid w:val="002553A1"/>
    <w:rsid w:val="002A76A9"/>
    <w:rsid w:val="002D74CD"/>
    <w:rsid w:val="00312CBE"/>
    <w:rsid w:val="00370D5D"/>
    <w:rsid w:val="003A6511"/>
    <w:rsid w:val="003C4693"/>
    <w:rsid w:val="003D2B76"/>
    <w:rsid w:val="00477EAC"/>
    <w:rsid w:val="00492E6D"/>
    <w:rsid w:val="004C5290"/>
    <w:rsid w:val="004F2866"/>
    <w:rsid w:val="004F5256"/>
    <w:rsid w:val="005303AA"/>
    <w:rsid w:val="0054175B"/>
    <w:rsid w:val="00567C0F"/>
    <w:rsid w:val="00571DEA"/>
    <w:rsid w:val="005B17CE"/>
    <w:rsid w:val="005B7969"/>
    <w:rsid w:val="0060046D"/>
    <w:rsid w:val="00610AD0"/>
    <w:rsid w:val="00650F1B"/>
    <w:rsid w:val="00674F8A"/>
    <w:rsid w:val="006F4932"/>
    <w:rsid w:val="00711074"/>
    <w:rsid w:val="007307B9"/>
    <w:rsid w:val="00731680"/>
    <w:rsid w:val="00735BB0"/>
    <w:rsid w:val="00741F9A"/>
    <w:rsid w:val="00754C69"/>
    <w:rsid w:val="00767EF1"/>
    <w:rsid w:val="007718DF"/>
    <w:rsid w:val="00776973"/>
    <w:rsid w:val="00776AFF"/>
    <w:rsid w:val="007828BE"/>
    <w:rsid w:val="007877ED"/>
    <w:rsid w:val="007B5551"/>
    <w:rsid w:val="00831B70"/>
    <w:rsid w:val="00881775"/>
    <w:rsid w:val="0088544F"/>
    <w:rsid w:val="008921E3"/>
    <w:rsid w:val="008F7D54"/>
    <w:rsid w:val="00942233"/>
    <w:rsid w:val="009B610A"/>
    <w:rsid w:val="009D49EB"/>
    <w:rsid w:val="009F0CB8"/>
    <w:rsid w:val="00A35A2D"/>
    <w:rsid w:val="00A46AD2"/>
    <w:rsid w:val="00A63153"/>
    <w:rsid w:val="00A736DF"/>
    <w:rsid w:val="00A9265F"/>
    <w:rsid w:val="00A93ECB"/>
    <w:rsid w:val="00AB3488"/>
    <w:rsid w:val="00AD1709"/>
    <w:rsid w:val="00B3131E"/>
    <w:rsid w:val="00B42BF9"/>
    <w:rsid w:val="00B76A28"/>
    <w:rsid w:val="00BB2188"/>
    <w:rsid w:val="00BB5AA7"/>
    <w:rsid w:val="00C150BD"/>
    <w:rsid w:val="00C30A60"/>
    <w:rsid w:val="00C841D2"/>
    <w:rsid w:val="00C92C4F"/>
    <w:rsid w:val="00CA6DAA"/>
    <w:rsid w:val="00CB1F47"/>
    <w:rsid w:val="00CE0F51"/>
    <w:rsid w:val="00CF6AED"/>
    <w:rsid w:val="00D45F6A"/>
    <w:rsid w:val="00D6475A"/>
    <w:rsid w:val="00D9436E"/>
    <w:rsid w:val="00DA4DF6"/>
    <w:rsid w:val="00DB4D20"/>
    <w:rsid w:val="00DE4277"/>
    <w:rsid w:val="00DF6A9E"/>
    <w:rsid w:val="00E1559D"/>
    <w:rsid w:val="00E614A9"/>
    <w:rsid w:val="00E77332"/>
    <w:rsid w:val="00E965B5"/>
    <w:rsid w:val="00EB11DB"/>
    <w:rsid w:val="00EE4579"/>
    <w:rsid w:val="00F05622"/>
    <w:rsid w:val="00F15265"/>
    <w:rsid w:val="00F152AE"/>
    <w:rsid w:val="00F171A1"/>
    <w:rsid w:val="00F50517"/>
    <w:rsid w:val="00F51E05"/>
    <w:rsid w:val="00F91EA2"/>
    <w:rsid w:val="00FB2295"/>
    <w:rsid w:val="00FC1CBB"/>
    <w:rsid w:val="00FE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CB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semiHidden/>
    <w:rsid w:val="000A789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0A78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E614A9"/>
  </w:style>
  <w:style w:type="paragraph" w:styleId="a7">
    <w:name w:val="Normal (Web)"/>
    <w:basedOn w:val="a"/>
    <w:uiPriority w:val="99"/>
    <w:unhideWhenUsed/>
    <w:rsid w:val="00BB21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qFormat/>
    <w:rsid w:val="00BB2188"/>
    <w:rPr>
      <w:b/>
      <w:bCs/>
    </w:rPr>
  </w:style>
  <w:style w:type="character" w:styleId="a9">
    <w:name w:val="Emphasis"/>
    <w:basedOn w:val="a0"/>
    <w:uiPriority w:val="20"/>
    <w:qFormat/>
    <w:rsid w:val="00BB2188"/>
    <w:rPr>
      <w:i/>
      <w:iCs/>
    </w:rPr>
  </w:style>
  <w:style w:type="character" w:styleId="aa">
    <w:name w:val="Hyperlink"/>
    <w:basedOn w:val="a0"/>
    <w:uiPriority w:val="99"/>
    <w:semiHidden/>
    <w:unhideWhenUsed/>
    <w:rsid w:val="00BB218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C5CE6"/>
    <w:pPr>
      <w:ind w:left="720"/>
      <w:contextualSpacing/>
    </w:pPr>
  </w:style>
  <w:style w:type="paragraph" w:customStyle="1" w:styleId="1">
    <w:name w:val="Без интервала1"/>
    <w:rsid w:val="00FB229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Основной текст (2)_"/>
    <w:link w:val="20"/>
    <w:locked/>
    <w:rsid w:val="00FB2295"/>
    <w:rPr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295"/>
    <w:pPr>
      <w:widowControl w:val="0"/>
      <w:shd w:val="clear" w:color="auto" w:fill="FFFFFF"/>
      <w:spacing w:after="0" w:line="302" w:lineRule="exact"/>
    </w:pPr>
    <w:rPr>
      <w:rFonts w:asciiTheme="minorHAnsi" w:eastAsiaTheme="minorHAnsi" w:hAnsiTheme="minorHAnsi" w:cstheme="minorBidi"/>
      <w:spacing w:val="5"/>
      <w:shd w:val="clear" w:color="auto" w:fill="FFFFFF"/>
    </w:rPr>
  </w:style>
  <w:style w:type="paragraph" w:styleId="ac">
    <w:name w:val="header"/>
    <w:basedOn w:val="a"/>
    <w:link w:val="ad"/>
    <w:uiPriority w:val="99"/>
    <w:semiHidden/>
    <w:unhideWhenUsed/>
    <w:rsid w:val="00F50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50517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F50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505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elkurort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Ломоносова О.И.</dc:creator>
  <cp:lastModifiedBy>Ломоносова О.И.</cp:lastModifiedBy>
  <cp:revision>10</cp:revision>
  <cp:lastPrinted>2018-02-05T08:07:00Z</cp:lastPrinted>
  <dcterms:created xsi:type="dcterms:W3CDTF">2018-01-25T08:59:00Z</dcterms:created>
  <dcterms:modified xsi:type="dcterms:W3CDTF">2018-07-03T11:04:00Z</dcterms:modified>
</cp:coreProperties>
</file>